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BC03C5" w14:textId="29204695" w:rsidR="00382826" w:rsidRPr="007A7276" w:rsidRDefault="001D6BC6">
      <w:pPr>
        <w:spacing w:line="240" w:lineRule="auto"/>
        <w:rPr>
          <w:rFonts w:ascii="Times New Roman" w:eastAsia="SimSun" w:hAnsi="Times New Roman" w:cs="Times New Roman"/>
          <w:b/>
          <w:color w:val="FF0000"/>
          <w:sz w:val="24"/>
          <w:szCs w:val="24"/>
        </w:rPr>
      </w:pPr>
      <w:r>
        <w:rPr>
          <w:rFonts w:ascii="Times New Roman" w:eastAsia="SimSun" w:hAnsi="Times New Roman" w:cs="Times New Roman"/>
          <w:b/>
          <w:sz w:val="24"/>
          <w:szCs w:val="24"/>
        </w:rPr>
        <w:t xml:space="preserve">Prior applications of topic models: </w:t>
      </w:r>
      <w:r w:rsidR="002C0E06">
        <w:rPr>
          <w:rFonts w:ascii="Times New Roman" w:eastAsia="SimSun" w:hAnsi="Times New Roman" w:cs="Times New Roman"/>
          <w:b/>
          <w:sz w:val="24"/>
          <w:szCs w:val="24"/>
        </w:rPr>
        <w:t>Examples from</w:t>
      </w:r>
      <w:r w:rsidR="00EC6870">
        <w:rPr>
          <w:rFonts w:ascii="Times New Roman" w:eastAsia="SimSun" w:hAnsi="Times New Roman" w:cs="Times New Roman"/>
          <w:b/>
          <w:sz w:val="24"/>
          <w:szCs w:val="24"/>
        </w:rPr>
        <w:t xml:space="preserve"> the social sciences and </w:t>
      </w:r>
      <w:r w:rsidR="00937C77">
        <w:rPr>
          <w:rFonts w:ascii="Times New Roman" w:eastAsia="SimSun" w:hAnsi="Times New Roman" w:cs="Times New Roman"/>
          <w:b/>
          <w:sz w:val="24"/>
          <w:szCs w:val="24"/>
        </w:rPr>
        <w:t>law</w:t>
      </w:r>
      <w:r w:rsidR="00EC14F8">
        <w:rPr>
          <w:rFonts w:ascii="Times New Roman" w:eastAsia="SimSun" w:hAnsi="Times New Roman" w:cs="Times New Roman"/>
          <w:b/>
          <w:sz w:val="24"/>
          <w:szCs w:val="24"/>
        </w:rPr>
        <w:tab/>
      </w:r>
    </w:p>
    <w:p w14:paraId="7FE94EEA" w14:textId="55FBD05A" w:rsidR="00CE5411" w:rsidRDefault="00CE5411">
      <w:pPr>
        <w:spacing w:line="240" w:lineRule="auto"/>
        <w:rPr>
          <w:rFonts w:ascii="Times New Roman" w:eastAsia="SimSun" w:hAnsi="Times New Roman" w:cs="Times New Roman"/>
          <w:sz w:val="24"/>
          <w:szCs w:val="24"/>
        </w:rPr>
      </w:pPr>
      <w:r w:rsidRPr="00CE5411">
        <w:rPr>
          <w:rFonts w:ascii="Times New Roman" w:eastAsia="SimSun" w:hAnsi="Times New Roman" w:cs="Times New Roman"/>
          <w:sz w:val="24"/>
          <w:szCs w:val="24"/>
        </w:rPr>
        <w:t xml:space="preserve">One </w:t>
      </w:r>
      <w:r w:rsidR="002B2D73">
        <w:rPr>
          <w:rFonts w:ascii="Times New Roman" w:eastAsia="SimSun" w:hAnsi="Times New Roman" w:cs="Times New Roman"/>
          <w:sz w:val="24"/>
          <w:szCs w:val="24"/>
        </w:rPr>
        <w:t xml:space="preserve">can find many </w:t>
      </w:r>
      <w:r w:rsidRPr="00CE5411">
        <w:rPr>
          <w:rFonts w:ascii="Times New Roman" w:eastAsia="SimSun" w:hAnsi="Times New Roman" w:cs="Times New Roman"/>
          <w:sz w:val="24"/>
          <w:szCs w:val="24"/>
        </w:rPr>
        <w:t xml:space="preserve">papers </w:t>
      </w:r>
      <w:r w:rsidR="002B2D73">
        <w:rPr>
          <w:rFonts w:ascii="Times New Roman" w:eastAsia="SimSun" w:hAnsi="Times New Roman" w:cs="Times New Roman"/>
          <w:sz w:val="24"/>
          <w:szCs w:val="24"/>
        </w:rPr>
        <w:t xml:space="preserve">in the literature </w:t>
      </w:r>
      <w:r w:rsidRPr="00CE5411">
        <w:rPr>
          <w:rFonts w:ascii="Times New Roman" w:eastAsia="SimSun" w:hAnsi="Times New Roman" w:cs="Times New Roman"/>
          <w:sz w:val="24"/>
          <w:szCs w:val="24"/>
        </w:rPr>
        <w:t>that analyze textual information</w:t>
      </w:r>
      <w:r w:rsidR="00DD1D65">
        <w:rPr>
          <w:rFonts w:ascii="Times New Roman" w:eastAsia="SimSun" w:hAnsi="Times New Roman" w:cs="Times New Roman"/>
          <w:sz w:val="24"/>
          <w:szCs w:val="24"/>
        </w:rPr>
        <w:t xml:space="preserve"> successfully. Being successful means that these analyses</w:t>
      </w:r>
      <w:r w:rsidR="002B2D73">
        <w:rPr>
          <w:rFonts w:ascii="Times New Roman" w:eastAsia="SimSun" w:hAnsi="Times New Roman" w:cs="Times New Roman"/>
          <w:sz w:val="24"/>
          <w:szCs w:val="24"/>
        </w:rPr>
        <w:t xml:space="preserve"> </w:t>
      </w:r>
      <w:r w:rsidRPr="00CE5411">
        <w:rPr>
          <w:rFonts w:ascii="Times New Roman" w:eastAsia="SimSun" w:hAnsi="Times New Roman" w:cs="Times New Roman"/>
          <w:sz w:val="24"/>
          <w:szCs w:val="24"/>
        </w:rPr>
        <w:t xml:space="preserve">gain important insights on important substantive issues – in </w:t>
      </w:r>
      <w:r w:rsidR="002B2D73">
        <w:rPr>
          <w:rFonts w:ascii="Times New Roman" w:eastAsia="SimSun" w:hAnsi="Times New Roman" w:cs="Times New Roman"/>
          <w:sz w:val="24"/>
          <w:szCs w:val="24"/>
        </w:rPr>
        <w:t xml:space="preserve">diverse </w:t>
      </w:r>
      <w:r w:rsidRPr="00CE5411">
        <w:rPr>
          <w:rFonts w:ascii="Times New Roman" w:eastAsia="SimSun" w:hAnsi="Times New Roman" w:cs="Times New Roman"/>
          <w:sz w:val="24"/>
          <w:szCs w:val="24"/>
        </w:rPr>
        <w:t>fields such as economics, business, sociology and the law. The stud</w:t>
      </w:r>
      <w:r>
        <w:rPr>
          <w:rFonts w:ascii="Times New Roman" w:eastAsia="SimSun" w:hAnsi="Times New Roman" w:cs="Times New Roman"/>
          <w:sz w:val="24"/>
          <w:szCs w:val="24"/>
        </w:rPr>
        <w:t xml:space="preserve">y of media slant </w:t>
      </w:r>
      <w:r w:rsidRPr="00CE5411">
        <w:rPr>
          <w:rFonts w:ascii="Times New Roman" w:eastAsia="SimSun" w:hAnsi="Times New Roman" w:cs="Times New Roman"/>
          <w:sz w:val="24"/>
          <w:szCs w:val="24"/>
        </w:rPr>
        <w:t>by Gentzkow and Shapiro (</w:t>
      </w:r>
      <w:r w:rsidR="00270277" w:rsidRPr="00CE5411">
        <w:rPr>
          <w:rFonts w:ascii="Times New Roman" w:eastAsia="SimSun" w:hAnsi="Times New Roman" w:cs="Times New Roman"/>
          <w:sz w:val="24"/>
          <w:szCs w:val="24"/>
        </w:rPr>
        <w:t>201</w:t>
      </w:r>
      <w:r w:rsidR="00270277">
        <w:rPr>
          <w:rFonts w:ascii="Times New Roman" w:eastAsia="SimSun" w:hAnsi="Times New Roman" w:cs="Times New Roman"/>
          <w:sz w:val="24"/>
          <w:szCs w:val="24"/>
        </w:rPr>
        <w:t>0</w:t>
      </w:r>
      <w:r w:rsidRPr="00CE5411">
        <w:rPr>
          <w:rFonts w:ascii="Times New Roman" w:eastAsia="SimSun" w:hAnsi="Times New Roman" w:cs="Times New Roman"/>
          <w:sz w:val="24"/>
          <w:szCs w:val="24"/>
        </w:rPr>
        <w:t>),</w:t>
      </w:r>
      <w:r w:rsidR="007D2CD3">
        <w:rPr>
          <w:rFonts w:ascii="Times New Roman" w:eastAsia="SimSun" w:hAnsi="Times New Roman" w:cs="Times New Roman"/>
          <w:sz w:val="24"/>
          <w:szCs w:val="24"/>
        </w:rPr>
        <w:t xml:space="preserve"> </w:t>
      </w:r>
      <w:r w:rsidR="007C2760">
        <w:rPr>
          <w:rFonts w:ascii="Times New Roman" w:eastAsia="SimSun" w:hAnsi="Times New Roman" w:cs="Times New Roman"/>
          <w:sz w:val="24"/>
          <w:szCs w:val="24"/>
        </w:rPr>
        <w:t xml:space="preserve">the </w:t>
      </w:r>
      <w:r w:rsidR="007D2CD3">
        <w:rPr>
          <w:rFonts w:ascii="Times New Roman" w:eastAsia="SimSun" w:hAnsi="Times New Roman" w:cs="Times New Roman"/>
          <w:sz w:val="24"/>
          <w:szCs w:val="24"/>
        </w:rPr>
        <w:t>studies mentioned in</w:t>
      </w:r>
      <w:r w:rsidRPr="00CE5411">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the review paper by </w:t>
      </w:r>
      <w:r w:rsidRPr="00CE5411">
        <w:rPr>
          <w:rFonts w:ascii="Times New Roman" w:eastAsia="SimSun" w:hAnsi="Times New Roman" w:cs="Times New Roman"/>
          <w:sz w:val="24"/>
          <w:szCs w:val="24"/>
        </w:rPr>
        <w:t>Gentzkow, Kelly and Taddy (2017)</w:t>
      </w:r>
      <w:r>
        <w:rPr>
          <w:rFonts w:ascii="Times New Roman" w:eastAsia="SimSun" w:hAnsi="Times New Roman" w:cs="Times New Roman"/>
          <w:sz w:val="24"/>
          <w:szCs w:val="24"/>
        </w:rPr>
        <w:t xml:space="preserve">, </w:t>
      </w:r>
      <w:r w:rsidR="009D6590">
        <w:rPr>
          <w:rFonts w:ascii="Times New Roman" w:eastAsia="SimSun" w:hAnsi="Times New Roman" w:cs="Times New Roman"/>
          <w:sz w:val="24"/>
          <w:szCs w:val="24"/>
        </w:rPr>
        <w:t>and the contributions to</w:t>
      </w:r>
      <w:r>
        <w:rPr>
          <w:rFonts w:ascii="Times New Roman" w:eastAsia="SimSun" w:hAnsi="Times New Roman" w:cs="Times New Roman"/>
          <w:sz w:val="24"/>
          <w:szCs w:val="24"/>
        </w:rPr>
        <w:t xml:space="preserve"> </w:t>
      </w:r>
      <w:r w:rsidR="009D6590">
        <w:rPr>
          <w:rFonts w:ascii="Times New Roman" w:eastAsia="SimSun" w:hAnsi="Times New Roman" w:cs="Times New Roman"/>
          <w:sz w:val="24"/>
          <w:szCs w:val="24"/>
        </w:rPr>
        <w:t xml:space="preserve">textual analysis in </w:t>
      </w:r>
      <w:r>
        <w:rPr>
          <w:rFonts w:ascii="Times New Roman" w:eastAsia="SimSun" w:hAnsi="Times New Roman" w:cs="Times New Roman"/>
          <w:sz w:val="24"/>
          <w:szCs w:val="24"/>
        </w:rPr>
        <w:t xml:space="preserve">sociology and political science by </w:t>
      </w:r>
      <w:r w:rsidRPr="00CE5411">
        <w:rPr>
          <w:rFonts w:ascii="Times New Roman" w:eastAsia="SimSun" w:hAnsi="Times New Roman" w:cs="Times New Roman"/>
          <w:sz w:val="24"/>
          <w:szCs w:val="24"/>
        </w:rPr>
        <w:t>Grimmer and Stewart (2013) and Wilkerson and Casas (2016)</w:t>
      </w:r>
      <w:r>
        <w:rPr>
          <w:rFonts w:ascii="Times New Roman" w:eastAsia="SimSun" w:hAnsi="Times New Roman" w:cs="Times New Roman"/>
          <w:sz w:val="24"/>
          <w:szCs w:val="24"/>
        </w:rPr>
        <w:t xml:space="preserve"> </w:t>
      </w:r>
      <w:r w:rsidRPr="00CE5411">
        <w:rPr>
          <w:rFonts w:ascii="Times New Roman" w:eastAsia="SimSun" w:hAnsi="Times New Roman" w:cs="Times New Roman"/>
          <w:sz w:val="24"/>
          <w:szCs w:val="24"/>
        </w:rPr>
        <w:t xml:space="preserve">are </w:t>
      </w:r>
      <w:r w:rsidR="007D2CD3">
        <w:rPr>
          <w:rFonts w:ascii="Times New Roman" w:eastAsia="SimSun" w:hAnsi="Times New Roman" w:cs="Times New Roman"/>
          <w:sz w:val="24"/>
          <w:szCs w:val="24"/>
        </w:rPr>
        <w:t>excellent examples.</w:t>
      </w:r>
    </w:p>
    <w:p w14:paraId="3485699C" w14:textId="77777777" w:rsidR="00F54C0E" w:rsidRDefault="007D2CD3">
      <w:pPr>
        <w:spacing w:line="240" w:lineRule="auto"/>
        <w:rPr>
          <w:rFonts w:ascii="Times New Roman" w:eastAsia="SimSun" w:hAnsi="Times New Roman" w:cs="Times New Roman"/>
          <w:sz w:val="24"/>
          <w:szCs w:val="24"/>
        </w:rPr>
      </w:pPr>
      <w:r>
        <w:rPr>
          <w:rFonts w:ascii="Times New Roman" w:eastAsia="SimSun" w:hAnsi="Times New Roman" w:cs="Times New Roman"/>
          <w:sz w:val="24"/>
          <w:szCs w:val="24"/>
        </w:rPr>
        <w:t>Many appl</w:t>
      </w:r>
      <w:r w:rsidR="00E93606">
        <w:rPr>
          <w:rFonts w:ascii="Times New Roman" w:eastAsia="SimSun" w:hAnsi="Times New Roman" w:cs="Times New Roman"/>
          <w:sz w:val="24"/>
          <w:szCs w:val="24"/>
        </w:rPr>
        <w:t>ications of</w:t>
      </w:r>
      <w:r w:rsidR="00382826" w:rsidRPr="00382826">
        <w:rPr>
          <w:rFonts w:ascii="Times New Roman" w:eastAsia="SimSun" w:hAnsi="Times New Roman" w:cs="Times New Roman"/>
          <w:sz w:val="24"/>
          <w:szCs w:val="24"/>
        </w:rPr>
        <w:t xml:space="preserve"> topic modelling </w:t>
      </w:r>
      <w:r>
        <w:rPr>
          <w:rFonts w:ascii="Times New Roman" w:eastAsia="SimSun" w:hAnsi="Times New Roman" w:cs="Times New Roman"/>
          <w:sz w:val="24"/>
          <w:szCs w:val="24"/>
        </w:rPr>
        <w:t xml:space="preserve">to the study of </w:t>
      </w:r>
      <w:r w:rsidR="00382826" w:rsidRPr="00382826">
        <w:rPr>
          <w:rFonts w:ascii="Times New Roman" w:eastAsia="SimSun" w:hAnsi="Times New Roman" w:cs="Times New Roman"/>
          <w:sz w:val="24"/>
          <w:szCs w:val="24"/>
        </w:rPr>
        <w:t>legal texts</w:t>
      </w:r>
      <w:r>
        <w:rPr>
          <w:rFonts w:ascii="Times New Roman" w:eastAsia="SimSun" w:hAnsi="Times New Roman" w:cs="Times New Roman"/>
          <w:sz w:val="24"/>
          <w:szCs w:val="24"/>
        </w:rPr>
        <w:t xml:space="preserve"> can be found, and their </w:t>
      </w:r>
      <w:r w:rsidR="00CE5411">
        <w:rPr>
          <w:rFonts w:ascii="Times New Roman" w:eastAsia="SimSun" w:hAnsi="Times New Roman" w:cs="Times New Roman"/>
          <w:sz w:val="24"/>
          <w:szCs w:val="24"/>
        </w:rPr>
        <w:t xml:space="preserve">contributions are </w:t>
      </w:r>
      <w:r w:rsidR="002B2D73">
        <w:rPr>
          <w:rFonts w:ascii="Times New Roman" w:eastAsia="SimSun" w:hAnsi="Times New Roman" w:cs="Times New Roman"/>
          <w:sz w:val="24"/>
          <w:szCs w:val="24"/>
        </w:rPr>
        <w:t xml:space="preserve">briefly </w:t>
      </w:r>
      <w:r w:rsidR="00CE5411">
        <w:rPr>
          <w:rFonts w:ascii="Times New Roman" w:eastAsia="SimSun" w:hAnsi="Times New Roman" w:cs="Times New Roman"/>
          <w:sz w:val="24"/>
          <w:szCs w:val="24"/>
        </w:rPr>
        <w:t xml:space="preserve">summarized </w:t>
      </w:r>
      <w:r>
        <w:rPr>
          <w:rFonts w:ascii="Times New Roman" w:eastAsia="SimSun" w:hAnsi="Times New Roman" w:cs="Times New Roman"/>
          <w:sz w:val="24"/>
          <w:szCs w:val="24"/>
        </w:rPr>
        <w:t xml:space="preserve">in this section. </w:t>
      </w:r>
      <w:r w:rsidR="007C2760">
        <w:rPr>
          <w:rFonts w:ascii="Times New Roman" w:eastAsia="SimSun" w:hAnsi="Times New Roman" w:cs="Times New Roman"/>
          <w:sz w:val="24"/>
          <w:szCs w:val="24"/>
        </w:rPr>
        <w:t xml:space="preserve">We mention these studies so that readers can appreciate the broad scope and usefulness of </w:t>
      </w:r>
      <w:r w:rsidR="00F54C0E">
        <w:rPr>
          <w:rFonts w:ascii="Times New Roman" w:eastAsia="SimSun" w:hAnsi="Times New Roman" w:cs="Times New Roman"/>
          <w:sz w:val="24"/>
          <w:szCs w:val="24"/>
        </w:rPr>
        <w:t xml:space="preserve">these contributions. </w:t>
      </w:r>
    </w:p>
    <w:p w14:paraId="7D315039" w14:textId="77777777" w:rsidR="00382826" w:rsidRPr="00382826" w:rsidRDefault="00382826">
      <w:pPr>
        <w:spacing w:line="240" w:lineRule="auto"/>
        <w:rPr>
          <w:rFonts w:ascii="Times New Roman" w:eastAsia="SimSun" w:hAnsi="Times New Roman" w:cs="Times New Roman"/>
          <w:sz w:val="24"/>
          <w:szCs w:val="24"/>
        </w:rPr>
      </w:pPr>
      <w:r w:rsidRPr="00382826">
        <w:rPr>
          <w:rFonts w:ascii="Times New Roman" w:eastAsia="SimSun" w:hAnsi="Times New Roman" w:cs="Times New Roman"/>
          <w:sz w:val="24"/>
          <w:szCs w:val="24"/>
        </w:rPr>
        <w:t>Young (2013) applies topic modeling to 19,000 (front) pages of U.S. newspapers published between 1866 and 1884</w:t>
      </w:r>
      <w:r w:rsidR="002B2D73">
        <w:rPr>
          <w:rFonts w:ascii="Times New Roman" w:eastAsia="SimSun" w:hAnsi="Times New Roman" w:cs="Times New Roman"/>
          <w:sz w:val="24"/>
          <w:szCs w:val="24"/>
        </w:rPr>
        <w:t>, with the goal of learning about the disc</w:t>
      </w:r>
      <w:r w:rsidR="00AE659C">
        <w:rPr>
          <w:rFonts w:ascii="Times New Roman" w:eastAsia="SimSun" w:hAnsi="Times New Roman" w:cs="Times New Roman"/>
          <w:sz w:val="24"/>
          <w:szCs w:val="24"/>
        </w:rPr>
        <w:t xml:space="preserve">ourse </w:t>
      </w:r>
      <w:r w:rsidR="00E93606">
        <w:rPr>
          <w:rFonts w:ascii="Times New Roman" w:eastAsia="SimSun" w:hAnsi="Times New Roman" w:cs="Times New Roman"/>
          <w:sz w:val="24"/>
          <w:szCs w:val="24"/>
        </w:rPr>
        <w:t xml:space="preserve">during </w:t>
      </w:r>
      <w:r w:rsidR="00AE659C">
        <w:rPr>
          <w:rFonts w:ascii="Times New Roman" w:eastAsia="SimSun" w:hAnsi="Times New Roman" w:cs="Times New Roman"/>
          <w:sz w:val="24"/>
          <w:szCs w:val="24"/>
        </w:rPr>
        <w:t xml:space="preserve">the </w:t>
      </w:r>
      <w:r w:rsidRPr="00382826">
        <w:rPr>
          <w:rFonts w:ascii="Times New Roman" w:eastAsia="SimSun" w:hAnsi="Times New Roman" w:cs="Times New Roman"/>
          <w:sz w:val="24"/>
          <w:szCs w:val="24"/>
        </w:rPr>
        <w:t xml:space="preserve">ratification of the Fourteenth Amendment of the U.S. Constitution. </w:t>
      </w:r>
      <w:r w:rsidR="007D2CD3">
        <w:rPr>
          <w:rFonts w:ascii="Times New Roman" w:eastAsia="SimSun" w:hAnsi="Times New Roman" w:cs="Times New Roman"/>
          <w:sz w:val="24"/>
          <w:szCs w:val="24"/>
        </w:rPr>
        <w:t>Young</w:t>
      </w:r>
      <w:r w:rsidR="007D2CD3" w:rsidRPr="00382826">
        <w:rPr>
          <w:rFonts w:ascii="Times New Roman" w:eastAsia="SimSun" w:hAnsi="Times New Roman" w:cs="Times New Roman"/>
          <w:sz w:val="24"/>
          <w:szCs w:val="24"/>
        </w:rPr>
        <w:t xml:space="preserve"> </w:t>
      </w:r>
      <w:r w:rsidRPr="00382826">
        <w:rPr>
          <w:rFonts w:ascii="Times New Roman" w:eastAsia="SimSun" w:hAnsi="Times New Roman" w:cs="Times New Roman"/>
          <w:sz w:val="24"/>
          <w:szCs w:val="24"/>
        </w:rPr>
        <w:t xml:space="preserve">uses the resulting topics to assess </w:t>
      </w:r>
      <w:r w:rsidR="00AE659C">
        <w:rPr>
          <w:rFonts w:ascii="Times New Roman" w:eastAsia="SimSun" w:hAnsi="Times New Roman" w:cs="Times New Roman"/>
          <w:sz w:val="24"/>
          <w:szCs w:val="24"/>
        </w:rPr>
        <w:t>the degree of</w:t>
      </w:r>
      <w:r w:rsidR="007D2CD3">
        <w:rPr>
          <w:rFonts w:ascii="Times New Roman" w:eastAsia="SimSun" w:hAnsi="Times New Roman" w:cs="Times New Roman"/>
          <w:sz w:val="24"/>
          <w:szCs w:val="24"/>
        </w:rPr>
        <w:t xml:space="preserve"> media</w:t>
      </w:r>
      <w:r w:rsidR="00AE659C">
        <w:rPr>
          <w:rFonts w:ascii="Times New Roman" w:eastAsia="SimSun" w:hAnsi="Times New Roman" w:cs="Times New Roman"/>
          <w:sz w:val="24"/>
          <w:szCs w:val="24"/>
        </w:rPr>
        <w:t xml:space="preserve"> </w:t>
      </w:r>
      <w:r w:rsidRPr="00382826">
        <w:rPr>
          <w:rFonts w:ascii="Times New Roman" w:eastAsia="SimSun" w:hAnsi="Times New Roman" w:cs="Times New Roman"/>
          <w:sz w:val="24"/>
          <w:szCs w:val="24"/>
        </w:rPr>
        <w:t xml:space="preserve">attention </w:t>
      </w:r>
      <w:r w:rsidR="00AE659C">
        <w:rPr>
          <w:rFonts w:ascii="Times New Roman" w:eastAsia="SimSun" w:hAnsi="Times New Roman" w:cs="Times New Roman"/>
          <w:sz w:val="24"/>
          <w:szCs w:val="24"/>
        </w:rPr>
        <w:t xml:space="preserve">that is </w:t>
      </w:r>
      <w:r w:rsidRPr="00382826">
        <w:rPr>
          <w:rFonts w:ascii="Times New Roman" w:eastAsia="SimSun" w:hAnsi="Times New Roman" w:cs="Times New Roman"/>
          <w:sz w:val="24"/>
          <w:szCs w:val="24"/>
        </w:rPr>
        <w:t>given to constitutional issues during th</w:t>
      </w:r>
      <w:r w:rsidR="007D2CD3">
        <w:rPr>
          <w:rFonts w:ascii="Times New Roman" w:eastAsia="SimSun" w:hAnsi="Times New Roman" w:cs="Times New Roman"/>
          <w:sz w:val="24"/>
          <w:szCs w:val="24"/>
        </w:rPr>
        <w:t>is c</w:t>
      </w:r>
      <w:r w:rsidRPr="00382826">
        <w:rPr>
          <w:rFonts w:ascii="Times New Roman" w:eastAsia="SimSun" w:hAnsi="Times New Roman" w:cs="Times New Roman"/>
          <w:sz w:val="24"/>
          <w:szCs w:val="24"/>
        </w:rPr>
        <w:t>ritical period.</w:t>
      </w:r>
      <w:r w:rsidRPr="00382826">
        <w:rPr>
          <w:rFonts w:ascii="Times New Roman" w:eastAsia="SimSun" w:hAnsi="Times New Roman" w:cs="Times New Roman"/>
          <w:sz w:val="24"/>
          <w:szCs w:val="24"/>
        </w:rPr>
        <w:tab/>
        <w:t xml:space="preserve"> </w:t>
      </w:r>
    </w:p>
    <w:p w14:paraId="5B0FC88E" w14:textId="77777777" w:rsidR="00023239" w:rsidRDefault="00382826" w:rsidP="009D6590">
      <w:pPr>
        <w:spacing w:line="240" w:lineRule="auto"/>
        <w:rPr>
          <w:rFonts w:ascii="Times New Roman" w:eastAsia="SimSun" w:hAnsi="Times New Roman" w:cs="Times New Roman"/>
          <w:sz w:val="24"/>
          <w:szCs w:val="24"/>
        </w:rPr>
      </w:pPr>
      <w:r w:rsidRPr="00382826">
        <w:rPr>
          <w:rFonts w:ascii="Times New Roman" w:eastAsia="SimSun" w:hAnsi="Times New Roman" w:cs="Times New Roman"/>
          <w:sz w:val="24"/>
          <w:szCs w:val="24"/>
        </w:rPr>
        <w:t xml:space="preserve">Rice (2018) looks at U.S. Supreme Court Opinions between 1803 and 2010, and </w:t>
      </w:r>
      <w:r w:rsidR="007D2CD3">
        <w:rPr>
          <w:rFonts w:ascii="Times New Roman" w:eastAsia="SimSun" w:hAnsi="Times New Roman" w:cs="Times New Roman"/>
          <w:sz w:val="24"/>
          <w:szCs w:val="24"/>
        </w:rPr>
        <w:t xml:space="preserve">extracts </w:t>
      </w:r>
      <w:r w:rsidR="00F54C0E">
        <w:rPr>
          <w:rFonts w:ascii="Times New Roman" w:eastAsia="SimSun" w:hAnsi="Times New Roman" w:cs="Times New Roman"/>
          <w:sz w:val="24"/>
          <w:szCs w:val="24"/>
        </w:rPr>
        <w:t xml:space="preserve">through topic modeling </w:t>
      </w:r>
      <w:r w:rsidR="007D2CD3">
        <w:rPr>
          <w:rFonts w:ascii="Times New Roman" w:eastAsia="SimSun" w:hAnsi="Times New Roman" w:cs="Times New Roman"/>
          <w:sz w:val="24"/>
          <w:szCs w:val="24"/>
        </w:rPr>
        <w:t>t</w:t>
      </w:r>
      <w:r w:rsidRPr="00382826">
        <w:rPr>
          <w:rFonts w:ascii="Times New Roman" w:eastAsia="SimSun" w:hAnsi="Times New Roman" w:cs="Times New Roman"/>
          <w:sz w:val="24"/>
          <w:szCs w:val="24"/>
        </w:rPr>
        <w:t>he subject</w:t>
      </w:r>
      <w:r w:rsidR="00F54C0E">
        <w:rPr>
          <w:rFonts w:ascii="Times New Roman" w:eastAsia="SimSun" w:hAnsi="Times New Roman" w:cs="Times New Roman"/>
          <w:sz w:val="24"/>
          <w:szCs w:val="24"/>
        </w:rPr>
        <w:t xml:space="preserve"> matters that </w:t>
      </w:r>
      <w:r w:rsidRPr="00382826">
        <w:rPr>
          <w:rFonts w:ascii="Times New Roman" w:eastAsia="SimSun" w:hAnsi="Times New Roman" w:cs="Times New Roman"/>
          <w:sz w:val="24"/>
          <w:szCs w:val="24"/>
        </w:rPr>
        <w:t xml:space="preserve">these opinions address. He compares each opinion’s resulting topics with the “subject matter of controversy” </w:t>
      </w:r>
      <w:r w:rsidR="00E93606" w:rsidRPr="00382826">
        <w:rPr>
          <w:rFonts w:ascii="Times New Roman" w:eastAsia="SimSun" w:hAnsi="Times New Roman" w:cs="Times New Roman"/>
          <w:sz w:val="24"/>
          <w:szCs w:val="24"/>
        </w:rPr>
        <w:t>me</w:t>
      </w:r>
      <w:r w:rsidR="00E93606">
        <w:rPr>
          <w:rFonts w:ascii="Times New Roman" w:eastAsia="SimSun" w:hAnsi="Times New Roman" w:cs="Times New Roman"/>
          <w:sz w:val="24"/>
          <w:szCs w:val="24"/>
        </w:rPr>
        <w:t>tric</w:t>
      </w:r>
      <w:r w:rsidR="00E93606" w:rsidRPr="00382826">
        <w:rPr>
          <w:rFonts w:ascii="Times New Roman" w:eastAsia="SimSun" w:hAnsi="Times New Roman" w:cs="Times New Roman"/>
          <w:sz w:val="24"/>
          <w:szCs w:val="24"/>
        </w:rPr>
        <w:t xml:space="preserve"> </w:t>
      </w:r>
      <w:r w:rsidRPr="00382826">
        <w:rPr>
          <w:rFonts w:ascii="Times New Roman" w:eastAsia="SimSun" w:hAnsi="Times New Roman" w:cs="Times New Roman"/>
          <w:sz w:val="24"/>
          <w:szCs w:val="24"/>
        </w:rPr>
        <w:t xml:space="preserve">that is used in the Supreme Court Data Base. </w:t>
      </w:r>
      <w:r w:rsidR="008B1B14">
        <w:rPr>
          <w:rFonts w:ascii="Times New Roman" w:eastAsia="SimSun" w:hAnsi="Times New Roman" w:cs="Times New Roman"/>
          <w:sz w:val="24"/>
          <w:szCs w:val="24"/>
        </w:rPr>
        <w:t>Manual coding u</w:t>
      </w:r>
      <w:r w:rsidR="008B1B14" w:rsidRPr="00382826">
        <w:rPr>
          <w:rFonts w:ascii="Times New Roman" w:eastAsia="SimSun" w:hAnsi="Times New Roman" w:cs="Times New Roman"/>
          <w:sz w:val="24"/>
          <w:szCs w:val="24"/>
        </w:rPr>
        <w:t xml:space="preserve">sually highlights only one dimension and assigns to each document </w:t>
      </w:r>
      <w:r w:rsidR="00F54C0E">
        <w:rPr>
          <w:rFonts w:ascii="Times New Roman" w:eastAsia="SimSun" w:hAnsi="Times New Roman" w:cs="Times New Roman"/>
          <w:sz w:val="24"/>
          <w:szCs w:val="24"/>
        </w:rPr>
        <w:t xml:space="preserve">a </w:t>
      </w:r>
      <w:r w:rsidR="008B1B14" w:rsidRPr="00382826">
        <w:rPr>
          <w:rFonts w:ascii="Times New Roman" w:eastAsia="SimSun" w:hAnsi="Times New Roman" w:cs="Times New Roman"/>
          <w:sz w:val="24"/>
          <w:szCs w:val="24"/>
        </w:rPr>
        <w:t>single mutually-exclusive topic</w:t>
      </w:r>
      <w:r w:rsidR="008B1B14">
        <w:rPr>
          <w:rFonts w:ascii="Times New Roman" w:eastAsia="SimSun" w:hAnsi="Times New Roman" w:cs="Times New Roman"/>
          <w:sz w:val="24"/>
          <w:szCs w:val="24"/>
        </w:rPr>
        <w:t xml:space="preserve">. </w:t>
      </w:r>
      <w:r w:rsidRPr="00382826">
        <w:rPr>
          <w:rFonts w:ascii="Times New Roman" w:eastAsia="SimSun" w:hAnsi="Times New Roman" w:cs="Times New Roman"/>
          <w:sz w:val="24"/>
          <w:szCs w:val="24"/>
        </w:rPr>
        <w:t xml:space="preserve">The advantage of topic modeling is that it permits more topics than </w:t>
      </w:r>
      <w:r w:rsidR="00BD0482">
        <w:rPr>
          <w:rFonts w:ascii="Times New Roman" w:eastAsia="SimSun" w:hAnsi="Times New Roman" w:cs="Times New Roman"/>
          <w:sz w:val="24"/>
          <w:szCs w:val="24"/>
        </w:rPr>
        <w:t xml:space="preserve">the </w:t>
      </w:r>
      <w:r w:rsidRPr="00382826">
        <w:rPr>
          <w:rFonts w:ascii="Times New Roman" w:eastAsia="SimSun" w:hAnsi="Times New Roman" w:cs="Times New Roman"/>
          <w:sz w:val="24"/>
          <w:szCs w:val="24"/>
        </w:rPr>
        <w:t>manual coding</w:t>
      </w:r>
      <w:r w:rsidR="008B1B14">
        <w:rPr>
          <w:rFonts w:ascii="Times New Roman" w:eastAsia="SimSun" w:hAnsi="Times New Roman" w:cs="Times New Roman"/>
          <w:sz w:val="24"/>
          <w:szCs w:val="24"/>
        </w:rPr>
        <w:t xml:space="preserve"> and also assigns multiple topics to an opinion. </w:t>
      </w:r>
    </w:p>
    <w:p w14:paraId="6774D53F" w14:textId="77777777" w:rsidR="00023239" w:rsidRDefault="00382826" w:rsidP="009D6590">
      <w:pPr>
        <w:spacing w:line="240" w:lineRule="auto"/>
        <w:rPr>
          <w:rFonts w:ascii="Times New Roman" w:eastAsia="SimSun" w:hAnsi="Times New Roman" w:cs="Times New Roman"/>
          <w:sz w:val="24"/>
          <w:szCs w:val="24"/>
        </w:rPr>
      </w:pPr>
      <w:proofErr w:type="spellStart"/>
      <w:r w:rsidRPr="00382826">
        <w:rPr>
          <w:rFonts w:ascii="Times New Roman" w:eastAsia="SimSun" w:hAnsi="Times New Roman" w:cs="Times New Roman"/>
          <w:sz w:val="24"/>
          <w:szCs w:val="24"/>
        </w:rPr>
        <w:t>Leibon</w:t>
      </w:r>
      <w:proofErr w:type="spellEnd"/>
      <w:r w:rsidRPr="00382826">
        <w:rPr>
          <w:rFonts w:ascii="Times New Roman" w:eastAsia="SimSun" w:hAnsi="Times New Roman" w:cs="Times New Roman"/>
          <w:sz w:val="24"/>
          <w:szCs w:val="24"/>
        </w:rPr>
        <w:t xml:space="preserve"> </w:t>
      </w:r>
      <w:proofErr w:type="gramStart"/>
      <w:r w:rsidRPr="00382826">
        <w:rPr>
          <w:rFonts w:ascii="Times New Roman" w:eastAsia="SimSun" w:hAnsi="Times New Roman" w:cs="Times New Roman"/>
          <w:sz w:val="24"/>
          <w:szCs w:val="24"/>
        </w:rPr>
        <w:t>et</w:t>
      </w:r>
      <w:proofErr w:type="gramEnd"/>
      <w:r w:rsidRPr="00382826">
        <w:rPr>
          <w:rFonts w:ascii="Times New Roman" w:eastAsia="SimSun" w:hAnsi="Times New Roman" w:cs="Times New Roman"/>
          <w:sz w:val="24"/>
          <w:szCs w:val="24"/>
        </w:rPr>
        <w:t>. al. (2018) fit a topic model with 100 topics to all (</w:t>
      </w:r>
      <w:r w:rsidR="00F44B03">
        <w:rPr>
          <w:rFonts w:ascii="Times New Roman" w:eastAsia="SimSun" w:hAnsi="Times New Roman" w:cs="Times New Roman"/>
          <w:sz w:val="24"/>
          <w:szCs w:val="24"/>
        </w:rPr>
        <w:t>almost 22,000</w:t>
      </w:r>
      <w:r w:rsidRPr="00382826">
        <w:rPr>
          <w:rFonts w:ascii="Times New Roman" w:eastAsia="SimSun" w:hAnsi="Times New Roman" w:cs="Times New Roman"/>
          <w:sz w:val="24"/>
          <w:szCs w:val="24"/>
        </w:rPr>
        <w:t xml:space="preserve">) Supreme Court opinions between 1951 and 2002. </w:t>
      </w:r>
    </w:p>
    <w:p w14:paraId="67DF90A4" w14:textId="078DD6C4" w:rsidR="00382826" w:rsidRPr="00382826" w:rsidRDefault="00382826" w:rsidP="009D6590">
      <w:pPr>
        <w:spacing w:line="240" w:lineRule="auto"/>
        <w:rPr>
          <w:rFonts w:ascii="Times New Roman" w:eastAsia="SimSun" w:hAnsi="Times New Roman" w:cs="Times New Roman"/>
          <w:sz w:val="24"/>
          <w:szCs w:val="24"/>
        </w:rPr>
      </w:pPr>
      <w:r w:rsidRPr="00382826">
        <w:rPr>
          <w:rFonts w:ascii="Times New Roman" w:eastAsia="SimSun" w:hAnsi="Times New Roman" w:cs="Times New Roman"/>
          <w:sz w:val="24"/>
          <w:szCs w:val="24"/>
        </w:rPr>
        <w:t xml:space="preserve">Livermore, Riddell and </w:t>
      </w:r>
      <w:proofErr w:type="spellStart"/>
      <w:r w:rsidRPr="00382826">
        <w:rPr>
          <w:rFonts w:ascii="Times New Roman" w:eastAsia="SimSun" w:hAnsi="Times New Roman" w:cs="Times New Roman"/>
          <w:sz w:val="24"/>
          <w:szCs w:val="24"/>
        </w:rPr>
        <w:t>Rockmore</w:t>
      </w:r>
      <w:proofErr w:type="spellEnd"/>
      <w:r w:rsidRPr="00382826">
        <w:rPr>
          <w:rFonts w:ascii="Times New Roman" w:eastAsia="SimSun" w:hAnsi="Times New Roman" w:cs="Times New Roman"/>
          <w:sz w:val="24"/>
          <w:szCs w:val="24"/>
        </w:rPr>
        <w:t xml:space="preserve"> (2017) report results of a quantitative analysis of Supreme Court opinions that measures the degree to which the content of the Court’s opinions conforms to (or departs from) the judicial genre. Using federal appellate court opinions as a baseline, they use topic modeling to estimate the degree of semantic distinctiveness of Supreme Court opinions and track changes in that distinctiveness </w:t>
      </w:r>
      <w:r w:rsidR="00E93606">
        <w:rPr>
          <w:rFonts w:ascii="Times New Roman" w:eastAsia="SimSun" w:hAnsi="Times New Roman" w:cs="Times New Roman"/>
          <w:sz w:val="24"/>
          <w:szCs w:val="24"/>
        </w:rPr>
        <w:t>during</w:t>
      </w:r>
      <w:r w:rsidR="00E93606" w:rsidRPr="00382826">
        <w:rPr>
          <w:rFonts w:ascii="Times New Roman" w:eastAsia="SimSun" w:hAnsi="Times New Roman" w:cs="Times New Roman"/>
          <w:sz w:val="24"/>
          <w:szCs w:val="24"/>
        </w:rPr>
        <w:t xml:space="preserve"> </w:t>
      </w:r>
      <w:r w:rsidRPr="00382826">
        <w:rPr>
          <w:rFonts w:ascii="Times New Roman" w:eastAsia="SimSun" w:hAnsi="Times New Roman" w:cs="Times New Roman"/>
          <w:sz w:val="24"/>
          <w:szCs w:val="24"/>
        </w:rPr>
        <w:t>the second half of the twentieth century.</w:t>
      </w:r>
      <w:r w:rsidRPr="00382826">
        <w:rPr>
          <w:rFonts w:ascii="Times New Roman" w:eastAsia="SimSun" w:hAnsi="Times New Roman" w:cs="Times New Roman"/>
          <w:sz w:val="24"/>
          <w:szCs w:val="24"/>
        </w:rPr>
        <w:tab/>
        <w:t xml:space="preserve"> </w:t>
      </w:r>
    </w:p>
    <w:p w14:paraId="2D3616D3" w14:textId="77777777" w:rsidR="00023239" w:rsidRDefault="00F54C0E">
      <w:pPr>
        <w:spacing w:line="240" w:lineRule="auto"/>
        <w:rPr>
          <w:rFonts w:ascii="Times New Roman" w:eastAsia="SimSun" w:hAnsi="Times New Roman" w:cs="Times New Roman"/>
          <w:sz w:val="24"/>
          <w:szCs w:val="24"/>
        </w:rPr>
      </w:pPr>
      <w:r w:rsidRPr="00F54C0E">
        <w:rPr>
          <w:rFonts w:ascii="Times New Roman" w:eastAsia="SimSun" w:hAnsi="Times New Roman" w:cs="Times New Roman"/>
          <w:sz w:val="24"/>
          <w:szCs w:val="24"/>
        </w:rPr>
        <w:t>Law and Ginsburg (2017)</w:t>
      </w:r>
      <w:r w:rsidR="00382826" w:rsidRPr="00382826">
        <w:rPr>
          <w:rFonts w:ascii="Times New Roman" w:eastAsia="SimSun" w:hAnsi="Times New Roman" w:cs="Times New Roman"/>
          <w:sz w:val="24"/>
          <w:szCs w:val="24"/>
        </w:rPr>
        <w:t xml:space="preserve"> use topic models to analyze a corpus of 615 constitutions, drawn from different nations. They relate the presence of </w:t>
      </w:r>
      <w:r w:rsidR="008B1B14">
        <w:rPr>
          <w:rFonts w:ascii="Times New Roman" w:eastAsia="SimSun" w:hAnsi="Times New Roman" w:cs="Times New Roman"/>
          <w:sz w:val="24"/>
          <w:szCs w:val="24"/>
        </w:rPr>
        <w:t>found</w:t>
      </w:r>
      <w:r w:rsidR="008B1B14" w:rsidRPr="00382826">
        <w:rPr>
          <w:rFonts w:ascii="Times New Roman" w:eastAsia="SimSun" w:hAnsi="Times New Roman" w:cs="Times New Roman"/>
          <w:sz w:val="24"/>
          <w:szCs w:val="24"/>
        </w:rPr>
        <w:t xml:space="preserve"> </w:t>
      </w:r>
      <w:r w:rsidR="00382826" w:rsidRPr="00382826">
        <w:rPr>
          <w:rFonts w:ascii="Times New Roman" w:eastAsia="SimSun" w:hAnsi="Times New Roman" w:cs="Times New Roman"/>
          <w:sz w:val="24"/>
          <w:szCs w:val="24"/>
        </w:rPr>
        <w:t xml:space="preserve">topics to covariates such as the age, the region, and the legal family of the constitution. </w:t>
      </w:r>
      <w:r w:rsidR="00D808ED" w:rsidRPr="00D808ED">
        <w:rPr>
          <w:rFonts w:ascii="Times New Roman" w:eastAsia="SimSun" w:hAnsi="Times New Roman" w:cs="Times New Roman"/>
          <w:sz w:val="24"/>
          <w:szCs w:val="24"/>
        </w:rPr>
        <w:t xml:space="preserve">Law (2016) </w:t>
      </w:r>
      <w:r w:rsidR="00D808ED">
        <w:rPr>
          <w:rFonts w:ascii="Times New Roman" w:eastAsia="SimSun" w:hAnsi="Times New Roman" w:cs="Times New Roman"/>
          <w:sz w:val="24"/>
          <w:szCs w:val="24"/>
        </w:rPr>
        <w:t xml:space="preserve">applies topic models to the study of </w:t>
      </w:r>
      <w:r w:rsidR="00D808ED" w:rsidRPr="00D808ED">
        <w:rPr>
          <w:rFonts w:ascii="Times New Roman" w:eastAsia="SimSun" w:hAnsi="Times New Roman" w:cs="Times New Roman"/>
          <w:sz w:val="24"/>
          <w:szCs w:val="24"/>
        </w:rPr>
        <w:t xml:space="preserve">archetypes in </w:t>
      </w:r>
      <w:r w:rsidR="00D808ED">
        <w:rPr>
          <w:rFonts w:ascii="Times New Roman" w:eastAsia="SimSun" w:hAnsi="Times New Roman" w:cs="Times New Roman"/>
          <w:sz w:val="24"/>
          <w:szCs w:val="24"/>
        </w:rPr>
        <w:t xml:space="preserve">the </w:t>
      </w:r>
      <w:r w:rsidR="00D808ED" w:rsidRPr="00D808ED">
        <w:rPr>
          <w:rFonts w:ascii="Times New Roman" w:eastAsia="SimSun" w:hAnsi="Times New Roman" w:cs="Times New Roman"/>
          <w:sz w:val="24"/>
          <w:szCs w:val="24"/>
        </w:rPr>
        <w:t>preambles of 171 national constitutions.</w:t>
      </w:r>
      <w:r w:rsidR="00D808ED">
        <w:rPr>
          <w:rFonts w:ascii="Times New Roman" w:eastAsia="SimSun" w:hAnsi="Times New Roman" w:cs="Times New Roman"/>
          <w:sz w:val="24"/>
          <w:szCs w:val="24"/>
        </w:rPr>
        <w:t xml:space="preserve"> </w:t>
      </w:r>
    </w:p>
    <w:p w14:paraId="06BCE030" w14:textId="0825CCFF" w:rsidR="00382826" w:rsidRPr="00382826" w:rsidRDefault="00382826">
      <w:pPr>
        <w:spacing w:line="240" w:lineRule="auto"/>
        <w:rPr>
          <w:rFonts w:ascii="Times New Roman" w:eastAsia="SimSun" w:hAnsi="Times New Roman" w:cs="Times New Roman"/>
          <w:sz w:val="24"/>
          <w:szCs w:val="24"/>
        </w:rPr>
      </w:pPr>
      <w:proofErr w:type="spellStart"/>
      <w:r w:rsidRPr="00382826">
        <w:rPr>
          <w:rFonts w:ascii="Times New Roman" w:eastAsia="SimSun" w:hAnsi="Times New Roman" w:cs="Times New Roman"/>
          <w:sz w:val="24"/>
          <w:szCs w:val="24"/>
        </w:rPr>
        <w:t>Rockmore</w:t>
      </w:r>
      <w:proofErr w:type="spellEnd"/>
      <w:r w:rsidRPr="00382826">
        <w:rPr>
          <w:rFonts w:ascii="Times New Roman" w:eastAsia="SimSun" w:hAnsi="Times New Roman" w:cs="Times New Roman"/>
          <w:sz w:val="24"/>
          <w:szCs w:val="24"/>
        </w:rPr>
        <w:t xml:space="preserve"> </w:t>
      </w:r>
      <w:proofErr w:type="gramStart"/>
      <w:r w:rsidRPr="00382826">
        <w:rPr>
          <w:rFonts w:ascii="Times New Roman" w:eastAsia="SimSun" w:hAnsi="Times New Roman" w:cs="Times New Roman"/>
          <w:sz w:val="24"/>
          <w:szCs w:val="24"/>
        </w:rPr>
        <w:t>et</w:t>
      </w:r>
      <w:proofErr w:type="gramEnd"/>
      <w:r w:rsidRPr="00382826">
        <w:rPr>
          <w:rFonts w:ascii="Times New Roman" w:eastAsia="SimSun" w:hAnsi="Times New Roman" w:cs="Times New Roman"/>
          <w:sz w:val="24"/>
          <w:szCs w:val="24"/>
        </w:rPr>
        <w:t xml:space="preserve">. al. (2017) study the cultural evolution of national constitutions by looking at </w:t>
      </w:r>
      <w:r w:rsidR="00F44B03">
        <w:rPr>
          <w:rFonts w:ascii="Times New Roman" w:eastAsia="SimSun" w:hAnsi="Times New Roman" w:cs="Times New Roman"/>
          <w:sz w:val="24"/>
          <w:szCs w:val="24"/>
        </w:rPr>
        <w:t xml:space="preserve">a </w:t>
      </w:r>
      <w:r w:rsidRPr="00382826">
        <w:rPr>
          <w:rFonts w:ascii="Times New Roman" w:eastAsia="SimSun" w:hAnsi="Times New Roman" w:cs="Times New Roman"/>
          <w:sz w:val="24"/>
          <w:szCs w:val="24"/>
        </w:rPr>
        <w:t>corpus of 591 national constitutions enacted between 1789 and 2008</w:t>
      </w:r>
      <w:r w:rsidR="008B1B14">
        <w:rPr>
          <w:rFonts w:ascii="Times New Roman" w:eastAsia="SimSun" w:hAnsi="Times New Roman" w:cs="Times New Roman"/>
          <w:sz w:val="24"/>
          <w:szCs w:val="24"/>
        </w:rPr>
        <w:t xml:space="preserve">. They </w:t>
      </w:r>
      <w:r w:rsidR="00F44B03">
        <w:rPr>
          <w:rFonts w:ascii="Times New Roman" w:eastAsia="SimSun" w:hAnsi="Times New Roman" w:cs="Times New Roman"/>
          <w:sz w:val="24"/>
          <w:szCs w:val="24"/>
        </w:rPr>
        <w:t xml:space="preserve">obtain valuable information on the </w:t>
      </w:r>
      <w:r w:rsidR="008B1B14">
        <w:rPr>
          <w:rFonts w:ascii="Times New Roman" w:eastAsia="SimSun" w:hAnsi="Times New Roman" w:cs="Times New Roman"/>
          <w:sz w:val="24"/>
          <w:szCs w:val="24"/>
        </w:rPr>
        <w:t>topics of these constitutions and t</w:t>
      </w:r>
      <w:r w:rsidRPr="00382826">
        <w:rPr>
          <w:rFonts w:ascii="Times New Roman" w:eastAsia="SimSun" w:hAnsi="Times New Roman" w:cs="Times New Roman"/>
          <w:sz w:val="24"/>
          <w:szCs w:val="24"/>
        </w:rPr>
        <w:t>rac</w:t>
      </w:r>
      <w:r w:rsidR="008B1B14">
        <w:rPr>
          <w:rFonts w:ascii="Times New Roman" w:eastAsia="SimSun" w:hAnsi="Times New Roman" w:cs="Times New Roman"/>
          <w:sz w:val="24"/>
          <w:szCs w:val="24"/>
        </w:rPr>
        <w:t>e</w:t>
      </w:r>
      <w:r w:rsidRPr="00382826">
        <w:rPr>
          <w:rFonts w:ascii="Times New Roman" w:eastAsia="SimSun" w:hAnsi="Times New Roman" w:cs="Times New Roman"/>
          <w:sz w:val="24"/>
          <w:szCs w:val="24"/>
        </w:rPr>
        <w:t xml:space="preserve"> the</w:t>
      </w:r>
      <w:r w:rsidR="008B1B14">
        <w:rPr>
          <w:rFonts w:ascii="Times New Roman" w:eastAsia="SimSun" w:hAnsi="Times New Roman" w:cs="Times New Roman"/>
          <w:sz w:val="24"/>
          <w:szCs w:val="24"/>
        </w:rPr>
        <w:t>ir</w:t>
      </w:r>
      <w:r w:rsidRPr="00382826">
        <w:rPr>
          <w:rFonts w:ascii="Times New Roman" w:eastAsia="SimSun" w:hAnsi="Times New Roman" w:cs="Times New Roman"/>
          <w:sz w:val="24"/>
          <w:szCs w:val="24"/>
        </w:rPr>
        <w:t xml:space="preserve"> </w:t>
      </w:r>
      <w:r w:rsidR="00F54C0E">
        <w:rPr>
          <w:rFonts w:ascii="Times New Roman" w:eastAsia="SimSun" w:hAnsi="Times New Roman" w:cs="Times New Roman"/>
          <w:sz w:val="24"/>
          <w:szCs w:val="24"/>
        </w:rPr>
        <w:t xml:space="preserve">topics' </w:t>
      </w:r>
      <w:r w:rsidRPr="00382826">
        <w:rPr>
          <w:rFonts w:ascii="Times New Roman" w:eastAsia="SimSun" w:hAnsi="Times New Roman" w:cs="Times New Roman"/>
          <w:sz w:val="24"/>
          <w:szCs w:val="24"/>
        </w:rPr>
        <w:t>time diffusion.</w:t>
      </w:r>
    </w:p>
    <w:p w14:paraId="67BC0042" w14:textId="77777777" w:rsidR="00023239" w:rsidRDefault="00382826">
      <w:pPr>
        <w:spacing w:line="240" w:lineRule="auto"/>
        <w:rPr>
          <w:rFonts w:ascii="Times New Roman" w:eastAsia="SimSun" w:hAnsi="Times New Roman" w:cs="Times New Roman"/>
          <w:sz w:val="24"/>
          <w:szCs w:val="24"/>
        </w:rPr>
      </w:pPr>
      <w:r w:rsidRPr="00382826">
        <w:rPr>
          <w:rFonts w:ascii="Times New Roman" w:eastAsia="SimSun" w:hAnsi="Times New Roman" w:cs="Times New Roman"/>
          <w:sz w:val="24"/>
          <w:szCs w:val="24"/>
        </w:rPr>
        <w:t xml:space="preserve">Quinn et al (2010) use topic models to identify </w:t>
      </w:r>
      <w:r w:rsidR="008B1B14">
        <w:rPr>
          <w:rFonts w:ascii="Times New Roman" w:eastAsia="SimSun" w:hAnsi="Times New Roman" w:cs="Times New Roman"/>
          <w:sz w:val="24"/>
          <w:szCs w:val="24"/>
        </w:rPr>
        <w:t>important</w:t>
      </w:r>
      <w:r w:rsidR="008B1B14" w:rsidRPr="00382826">
        <w:rPr>
          <w:rFonts w:ascii="Times New Roman" w:eastAsia="SimSun" w:hAnsi="Times New Roman" w:cs="Times New Roman"/>
          <w:sz w:val="24"/>
          <w:szCs w:val="24"/>
        </w:rPr>
        <w:t xml:space="preserve"> </w:t>
      </w:r>
      <w:r w:rsidRPr="00382826">
        <w:rPr>
          <w:rFonts w:ascii="Times New Roman" w:eastAsia="SimSun" w:hAnsi="Times New Roman" w:cs="Times New Roman"/>
          <w:sz w:val="24"/>
          <w:szCs w:val="24"/>
        </w:rPr>
        <w:t xml:space="preserve">issues discussed in the U.S. Senate between 1997 and 2004. </w:t>
      </w:r>
    </w:p>
    <w:p w14:paraId="162092AA" w14:textId="77777777" w:rsidR="00023239" w:rsidRDefault="00382826">
      <w:pPr>
        <w:spacing w:line="240" w:lineRule="auto"/>
        <w:rPr>
          <w:rFonts w:ascii="Times New Roman" w:eastAsia="SimSun" w:hAnsi="Times New Roman" w:cs="Times New Roman"/>
          <w:sz w:val="24"/>
          <w:szCs w:val="24"/>
        </w:rPr>
      </w:pPr>
      <w:r w:rsidRPr="00382826">
        <w:rPr>
          <w:rFonts w:ascii="Times New Roman" w:eastAsia="SimSun" w:hAnsi="Times New Roman" w:cs="Times New Roman"/>
          <w:sz w:val="24"/>
          <w:szCs w:val="24"/>
        </w:rPr>
        <w:lastRenderedPageBreak/>
        <w:t xml:space="preserve">Macey and Mitts (2014) estimate topic models on the full text of 9,380 judicial opinions dealing with certain corporate issues. </w:t>
      </w:r>
    </w:p>
    <w:p w14:paraId="16F1478A" w14:textId="3262DF62" w:rsidR="00382826" w:rsidRPr="00382826" w:rsidRDefault="00382826">
      <w:pPr>
        <w:spacing w:line="240" w:lineRule="auto"/>
        <w:rPr>
          <w:rFonts w:ascii="Times New Roman" w:eastAsia="SimSun" w:hAnsi="Times New Roman" w:cs="Times New Roman"/>
          <w:sz w:val="24"/>
          <w:szCs w:val="24"/>
        </w:rPr>
      </w:pPr>
      <w:r w:rsidRPr="00382826">
        <w:rPr>
          <w:rFonts w:ascii="Times New Roman" w:eastAsia="SimSun" w:hAnsi="Times New Roman" w:cs="Times New Roman"/>
          <w:sz w:val="24"/>
          <w:szCs w:val="24"/>
        </w:rPr>
        <w:t xml:space="preserve">Carter, Brown and </w:t>
      </w:r>
      <w:proofErr w:type="spellStart"/>
      <w:r w:rsidRPr="00382826">
        <w:rPr>
          <w:rFonts w:ascii="Times New Roman" w:eastAsia="SimSun" w:hAnsi="Times New Roman" w:cs="Times New Roman"/>
          <w:sz w:val="24"/>
          <w:szCs w:val="24"/>
        </w:rPr>
        <w:t>Rahmani</w:t>
      </w:r>
      <w:proofErr w:type="spellEnd"/>
      <w:r w:rsidRPr="00382826">
        <w:rPr>
          <w:rFonts w:ascii="Times New Roman" w:eastAsia="SimSun" w:hAnsi="Times New Roman" w:cs="Times New Roman"/>
          <w:sz w:val="24"/>
          <w:szCs w:val="24"/>
        </w:rPr>
        <w:t xml:space="preserve"> (2016) apply topic modelling to judgments of the High Court of Australia from 1903 to 2015. The resulting topic models assess the High Court's judicial workload and the shifting make-up of its legal subject matter over time. </w:t>
      </w:r>
    </w:p>
    <w:p w14:paraId="41523227" w14:textId="77777777" w:rsidR="00382826" w:rsidRPr="00382826" w:rsidRDefault="00382826">
      <w:pPr>
        <w:spacing w:line="240" w:lineRule="auto"/>
        <w:rPr>
          <w:rFonts w:ascii="Times New Roman" w:eastAsia="SimSun" w:hAnsi="Times New Roman" w:cs="Times New Roman"/>
          <w:sz w:val="24"/>
          <w:szCs w:val="24"/>
        </w:rPr>
      </w:pPr>
      <w:r w:rsidRPr="00382826">
        <w:rPr>
          <w:rFonts w:ascii="Times New Roman" w:eastAsia="SimSun" w:hAnsi="Times New Roman" w:cs="Times New Roman"/>
          <w:sz w:val="24"/>
          <w:szCs w:val="24"/>
        </w:rPr>
        <w:t>Hagen et al. (2015) apply LDA topic modeling to 2</w:t>
      </w:r>
      <w:r w:rsidR="00F54C0E">
        <w:rPr>
          <w:rFonts w:ascii="Times New Roman" w:eastAsia="SimSun" w:hAnsi="Times New Roman" w:cs="Times New Roman"/>
          <w:sz w:val="24"/>
          <w:szCs w:val="24"/>
        </w:rPr>
        <w:t>,</w:t>
      </w:r>
      <w:r w:rsidRPr="00382826">
        <w:rPr>
          <w:rFonts w:ascii="Times New Roman" w:eastAsia="SimSun" w:hAnsi="Times New Roman" w:cs="Times New Roman"/>
          <w:sz w:val="24"/>
          <w:szCs w:val="24"/>
        </w:rPr>
        <w:t>850 petition documents (of at most 800 characters) on the “We the People (</w:t>
      </w:r>
      <w:proofErr w:type="spellStart"/>
      <w:r w:rsidRPr="00382826">
        <w:rPr>
          <w:rFonts w:ascii="Times New Roman" w:eastAsia="SimSun" w:hAnsi="Times New Roman" w:cs="Times New Roman"/>
          <w:sz w:val="24"/>
          <w:szCs w:val="24"/>
        </w:rPr>
        <w:t>WtP</w:t>
      </w:r>
      <w:proofErr w:type="spellEnd"/>
      <w:r w:rsidRPr="00382826">
        <w:rPr>
          <w:rFonts w:ascii="Times New Roman" w:eastAsia="SimSun" w:hAnsi="Times New Roman" w:cs="Times New Roman"/>
          <w:sz w:val="24"/>
          <w:szCs w:val="24"/>
        </w:rPr>
        <w:t>)” platform established by the Obama administration, and explore how well the 39 categories provided by the White House represent citizen petitions. Their results imply that topic modeling has the potential to enable the interpretation of large quantities of text through a largely automated process. They also study the effect</w:t>
      </w:r>
      <w:r w:rsidR="008B1B14">
        <w:rPr>
          <w:rFonts w:ascii="Times New Roman" w:eastAsia="SimSun" w:hAnsi="Times New Roman" w:cs="Times New Roman"/>
          <w:sz w:val="24"/>
          <w:szCs w:val="24"/>
        </w:rPr>
        <w:t>s</w:t>
      </w:r>
      <w:r w:rsidRPr="00382826">
        <w:rPr>
          <w:rFonts w:ascii="Times New Roman" w:eastAsia="SimSun" w:hAnsi="Times New Roman" w:cs="Times New Roman"/>
          <w:sz w:val="24"/>
          <w:szCs w:val="24"/>
        </w:rPr>
        <w:t xml:space="preserve"> of stemming on the quality of </w:t>
      </w:r>
      <w:r w:rsidR="008B1B14">
        <w:rPr>
          <w:rFonts w:ascii="Times New Roman" w:eastAsia="SimSun" w:hAnsi="Times New Roman" w:cs="Times New Roman"/>
          <w:sz w:val="24"/>
          <w:szCs w:val="24"/>
        </w:rPr>
        <w:t xml:space="preserve">the </w:t>
      </w:r>
      <w:r w:rsidRPr="00382826">
        <w:rPr>
          <w:rFonts w:ascii="Times New Roman" w:eastAsia="SimSun" w:hAnsi="Times New Roman" w:cs="Times New Roman"/>
          <w:sz w:val="24"/>
          <w:szCs w:val="24"/>
        </w:rPr>
        <w:t>topic models by comparing three stemming strategies: no stemming, minimal stemming including pluralization and suffix removal (stripping –</w:t>
      </w:r>
      <w:proofErr w:type="spellStart"/>
      <w:proofErr w:type="gramStart"/>
      <w:r w:rsidRPr="00382826">
        <w:rPr>
          <w:rFonts w:ascii="Times New Roman" w:eastAsia="SimSun" w:hAnsi="Times New Roman" w:cs="Times New Roman"/>
          <w:sz w:val="24"/>
          <w:szCs w:val="24"/>
        </w:rPr>
        <w:t>ed</w:t>
      </w:r>
      <w:proofErr w:type="spellEnd"/>
      <w:proofErr w:type="gramEnd"/>
      <w:r w:rsidRPr="00382826">
        <w:rPr>
          <w:rFonts w:ascii="Times New Roman" w:eastAsia="SimSun" w:hAnsi="Times New Roman" w:cs="Times New Roman"/>
          <w:sz w:val="24"/>
          <w:szCs w:val="24"/>
        </w:rPr>
        <w:t xml:space="preserve"> and –</w:t>
      </w:r>
      <w:proofErr w:type="spellStart"/>
      <w:r w:rsidRPr="00382826">
        <w:rPr>
          <w:rFonts w:ascii="Times New Roman" w:eastAsia="SimSun" w:hAnsi="Times New Roman" w:cs="Times New Roman"/>
          <w:sz w:val="24"/>
          <w:szCs w:val="24"/>
        </w:rPr>
        <w:t>ing</w:t>
      </w:r>
      <w:proofErr w:type="spellEnd"/>
      <w:r w:rsidRPr="00382826">
        <w:rPr>
          <w:rFonts w:ascii="Times New Roman" w:eastAsia="SimSun" w:hAnsi="Times New Roman" w:cs="Times New Roman"/>
          <w:sz w:val="24"/>
          <w:szCs w:val="24"/>
        </w:rPr>
        <w:t xml:space="preserve"> from verbs, and –s from nouns), and aggressive stemming (using the Porter stemmer). Topic quality (which was obtained by manually investigating the cohesiveness of the </w:t>
      </w:r>
      <w:r w:rsidR="003F242E">
        <w:rPr>
          <w:rFonts w:ascii="Times New Roman" w:eastAsia="SimSun" w:hAnsi="Times New Roman" w:cs="Times New Roman"/>
          <w:sz w:val="24"/>
          <w:szCs w:val="24"/>
        </w:rPr>
        <w:t>eight</w:t>
      </w:r>
      <w:r w:rsidR="003F242E" w:rsidRPr="00382826">
        <w:rPr>
          <w:rFonts w:ascii="Times New Roman" w:eastAsia="SimSun" w:hAnsi="Times New Roman" w:cs="Times New Roman"/>
          <w:sz w:val="24"/>
          <w:szCs w:val="24"/>
        </w:rPr>
        <w:t xml:space="preserve"> </w:t>
      </w:r>
      <w:r w:rsidR="00F96CD0">
        <w:rPr>
          <w:rFonts w:ascii="Times New Roman" w:eastAsia="SimSun" w:hAnsi="Times New Roman" w:cs="Times New Roman"/>
          <w:sz w:val="24"/>
          <w:szCs w:val="24"/>
        </w:rPr>
        <w:t xml:space="preserve">most-frequent </w:t>
      </w:r>
      <w:r w:rsidRPr="00382826">
        <w:rPr>
          <w:rFonts w:ascii="Times New Roman" w:eastAsia="SimSun" w:hAnsi="Times New Roman" w:cs="Times New Roman"/>
          <w:sz w:val="24"/>
          <w:szCs w:val="24"/>
        </w:rPr>
        <w:t xml:space="preserve">words in </w:t>
      </w:r>
      <w:r w:rsidR="00F54C0E">
        <w:rPr>
          <w:rFonts w:ascii="Times New Roman" w:eastAsia="SimSun" w:hAnsi="Times New Roman" w:cs="Times New Roman"/>
          <w:sz w:val="24"/>
          <w:szCs w:val="24"/>
        </w:rPr>
        <w:t>each</w:t>
      </w:r>
      <w:r w:rsidRPr="00382826">
        <w:rPr>
          <w:rFonts w:ascii="Times New Roman" w:eastAsia="SimSun" w:hAnsi="Times New Roman" w:cs="Times New Roman"/>
          <w:sz w:val="24"/>
          <w:szCs w:val="24"/>
        </w:rPr>
        <w:t xml:space="preserve"> topic) indicates a slight advantage of the Porter stemmer.</w:t>
      </w:r>
    </w:p>
    <w:p w14:paraId="1F2EA00B" w14:textId="77777777" w:rsidR="00023239" w:rsidRDefault="00382826">
      <w:pPr>
        <w:spacing w:line="240" w:lineRule="auto"/>
        <w:rPr>
          <w:rFonts w:ascii="Times New Roman" w:eastAsia="SimSun" w:hAnsi="Times New Roman" w:cs="Times New Roman"/>
          <w:sz w:val="24"/>
          <w:szCs w:val="24"/>
        </w:rPr>
      </w:pPr>
      <w:r w:rsidRPr="00382826">
        <w:rPr>
          <w:rFonts w:ascii="Times New Roman" w:eastAsia="SimSun" w:hAnsi="Times New Roman" w:cs="Times New Roman"/>
          <w:sz w:val="24"/>
          <w:szCs w:val="24"/>
        </w:rPr>
        <w:t xml:space="preserve">Livermore, Eidelman and </w:t>
      </w:r>
      <w:proofErr w:type="spellStart"/>
      <w:r w:rsidRPr="00382826">
        <w:rPr>
          <w:rFonts w:ascii="Times New Roman" w:eastAsia="SimSun" w:hAnsi="Times New Roman" w:cs="Times New Roman"/>
          <w:sz w:val="24"/>
          <w:szCs w:val="24"/>
        </w:rPr>
        <w:t>Grom</w:t>
      </w:r>
      <w:proofErr w:type="spellEnd"/>
      <w:r w:rsidRPr="00382826">
        <w:rPr>
          <w:rFonts w:ascii="Times New Roman" w:eastAsia="SimSun" w:hAnsi="Times New Roman" w:cs="Times New Roman"/>
          <w:sz w:val="24"/>
          <w:szCs w:val="24"/>
        </w:rPr>
        <w:t xml:space="preserve"> (2018) carry out computational text analysis of nearly three million public comments that were received by administrative agencies during the Obama administration. They illustrate that computational text analysis methods show great promise for both researchers and policymakers who are interested in understanding and improving regulatory decision-making. </w:t>
      </w:r>
    </w:p>
    <w:p w14:paraId="095AE4C7" w14:textId="61BCB312" w:rsidR="00382826" w:rsidRDefault="00382826">
      <w:pPr>
        <w:spacing w:line="240" w:lineRule="auto"/>
        <w:rPr>
          <w:rFonts w:ascii="Times New Roman" w:eastAsia="SimSun" w:hAnsi="Times New Roman" w:cs="Times New Roman"/>
          <w:sz w:val="24"/>
          <w:szCs w:val="24"/>
        </w:rPr>
      </w:pPr>
      <w:proofErr w:type="spellStart"/>
      <w:r w:rsidRPr="00382826">
        <w:rPr>
          <w:rFonts w:ascii="Times New Roman" w:eastAsia="SimSun" w:hAnsi="Times New Roman" w:cs="Times New Roman"/>
          <w:sz w:val="24"/>
          <w:szCs w:val="24"/>
        </w:rPr>
        <w:t>Ruhl</w:t>
      </w:r>
      <w:proofErr w:type="spellEnd"/>
      <w:r w:rsidRPr="00382826">
        <w:rPr>
          <w:rFonts w:ascii="Times New Roman" w:eastAsia="SimSun" w:hAnsi="Times New Roman" w:cs="Times New Roman"/>
          <w:sz w:val="24"/>
          <w:szCs w:val="24"/>
        </w:rPr>
        <w:t xml:space="preserve">, Nay and Gilligan (2017) study presidential direct actions. Their data running from 1936 to 1999 includes 3933 documents from 11 presidents (meta-variables). They consider a 20 topic model. The dominant words for each topic, in conjunction with the manual reading of the documents that are most-highly related to the topic, allows </w:t>
      </w:r>
      <w:r w:rsidR="008B1B14">
        <w:rPr>
          <w:rFonts w:ascii="Times New Roman" w:eastAsia="SimSun" w:hAnsi="Times New Roman" w:cs="Times New Roman"/>
          <w:sz w:val="24"/>
          <w:szCs w:val="24"/>
        </w:rPr>
        <w:t>them t</w:t>
      </w:r>
      <w:r w:rsidRPr="00382826">
        <w:rPr>
          <w:rFonts w:ascii="Times New Roman" w:eastAsia="SimSun" w:hAnsi="Times New Roman" w:cs="Times New Roman"/>
          <w:sz w:val="24"/>
          <w:szCs w:val="24"/>
        </w:rPr>
        <w:t xml:space="preserve">o affix </w:t>
      </w:r>
      <w:r w:rsidR="008B1B14">
        <w:rPr>
          <w:rFonts w:ascii="Times New Roman" w:eastAsia="SimSun" w:hAnsi="Times New Roman" w:cs="Times New Roman"/>
          <w:sz w:val="24"/>
          <w:szCs w:val="24"/>
        </w:rPr>
        <w:t xml:space="preserve">to each topic </w:t>
      </w:r>
      <w:r w:rsidRPr="00382826">
        <w:rPr>
          <w:rFonts w:ascii="Times New Roman" w:eastAsia="SimSun" w:hAnsi="Times New Roman" w:cs="Times New Roman"/>
          <w:sz w:val="24"/>
          <w:szCs w:val="24"/>
        </w:rPr>
        <w:t xml:space="preserve">a content label and a coherence rating. </w:t>
      </w:r>
    </w:p>
    <w:p w14:paraId="0318D507" w14:textId="77777777" w:rsidR="00460D95" w:rsidRDefault="00460D95" w:rsidP="00070223">
      <w:pPr>
        <w:spacing w:line="240" w:lineRule="auto"/>
        <w:rPr>
          <w:rFonts w:ascii="Times New Roman" w:eastAsia="SimSun" w:hAnsi="Times New Roman" w:cs="Times New Roman"/>
          <w:b/>
          <w:bCs/>
          <w:sz w:val="24"/>
          <w:szCs w:val="24"/>
        </w:rPr>
      </w:pPr>
    </w:p>
    <w:p w14:paraId="24762292" w14:textId="4BFB4F2A" w:rsidR="00270277" w:rsidRDefault="00270277" w:rsidP="00070223">
      <w:pPr>
        <w:spacing w:line="240" w:lineRule="auto"/>
        <w:rPr>
          <w:rFonts w:ascii="Times New Roman" w:eastAsia="SimSun" w:hAnsi="Times New Roman" w:cs="Times New Roman"/>
          <w:b/>
          <w:bCs/>
          <w:sz w:val="24"/>
          <w:szCs w:val="24"/>
        </w:rPr>
      </w:pPr>
      <w:bookmarkStart w:id="0" w:name="_GoBack"/>
      <w:bookmarkEnd w:id="0"/>
      <w:r w:rsidRPr="00020567">
        <w:rPr>
          <w:rFonts w:ascii="Times New Roman" w:eastAsia="SimSun" w:hAnsi="Times New Roman" w:cs="Times New Roman"/>
          <w:b/>
          <w:bCs/>
          <w:sz w:val="24"/>
          <w:szCs w:val="24"/>
        </w:rPr>
        <w:t>References</w:t>
      </w:r>
      <w:r w:rsidR="00020567" w:rsidRPr="00020567">
        <w:rPr>
          <w:rFonts w:ascii="Times New Roman" w:eastAsia="SimSun" w:hAnsi="Times New Roman" w:cs="Times New Roman"/>
          <w:b/>
          <w:bCs/>
          <w:sz w:val="24"/>
          <w:szCs w:val="24"/>
        </w:rPr>
        <w:t xml:space="preserve"> </w:t>
      </w:r>
    </w:p>
    <w:p w14:paraId="0BB896A1" w14:textId="77777777" w:rsidR="00270277" w:rsidRPr="00270277" w:rsidRDefault="00270277" w:rsidP="00270277">
      <w:pPr>
        <w:spacing w:line="240" w:lineRule="auto"/>
        <w:rPr>
          <w:rFonts w:ascii="Times New Roman" w:eastAsia="SimSun" w:hAnsi="Times New Roman" w:cs="Times New Roman"/>
          <w:sz w:val="24"/>
          <w:szCs w:val="24"/>
        </w:rPr>
      </w:pPr>
      <w:r w:rsidRPr="00270277">
        <w:rPr>
          <w:rFonts w:ascii="Times New Roman" w:eastAsia="SimSun" w:hAnsi="Times New Roman" w:cs="Times New Roman"/>
          <w:sz w:val="24"/>
          <w:szCs w:val="24"/>
        </w:rPr>
        <w:t xml:space="preserve">Carter DJ, Brown J, </w:t>
      </w:r>
      <w:proofErr w:type="spellStart"/>
      <w:r w:rsidRPr="00270277">
        <w:rPr>
          <w:rFonts w:ascii="Times New Roman" w:eastAsia="SimSun" w:hAnsi="Times New Roman" w:cs="Times New Roman"/>
          <w:sz w:val="24"/>
          <w:szCs w:val="24"/>
        </w:rPr>
        <w:t>Rahmani</w:t>
      </w:r>
      <w:proofErr w:type="spellEnd"/>
      <w:r w:rsidRPr="00270277">
        <w:rPr>
          <w:rFonts w:ascii="Times New Roman" w:eastAsia="SimSun" w:hAnsi="Times New Roman" w:cs="Times New Roman"/>
          <w:sz w:val="24"/>
          <w:szCs w:val="24"/>
        </w:rPr>
        <w:t xml:space="preserve"> A (2016). Reading </w:t>
      </w:r>
      <w:proofErr w:type="gramStart"/>
      <w:r w:rsidRPr="00270277">
        <w:rPr>
          <w:rFonts w:ascii="Times New Roman" w:eastAsia="SimSun" w:hAnsi="Times New Roman" w:cs="Times New Roman"/>
          <w:sz w:val="24"/>
          <w:szCs w:val="24"/>
        </w:rPr>
        <w:t>The</w:t>
      </w:r>
      <w:proofErr w:type="gramEnd"/>
      <w:r w:rsidRPr="00270277">
        <w:rPr>
          <w:rFonts w:ascii="Times New Roman" w:eastAsia="SimSun" w:hAnsi="Times New Roman" w:cs="Times New Roman"/>
          <w:sz w:val="24"/>
          <w:szCs w:val="24"/>
        </w:rPr>
        <w:t xml:space="preserve"> High Court At A Distance: Topic Modelling The Legal Subject Matter And Judicial Activity Of The High Court Of Australia. </w:t>
      </w:r>
      <w:r w:rsidRPr="00C35D2B">
        <w:rPr>
          <w:rFonts w:ascii="Times New Roman" w:eastAsia="SimSun" w:hAnsi="Times New Roman" w:cs="Times New Roman"/>
          <w:sz w:val="24"/>
          <w:szCs w:val="24"/>
          <w:u w:val="single"/>
        </w:rPr>
        <w:t>University of New South Wales Law Review</w:t>
      </w:r>
      <w:r w:rsidRPr="00270277">
        <w:rPr>
          <w:rFonts w:ascii="Times New Roman" w:eastAsia="SimSun" w:hAnsi="Times New Roman" w:cs="Times New Roman"/>
          <w:sz w:val="24"/>
          <w:szCs w:val="24"/>
        </w:rPr>
        <w:t xml:space="preserve"> 39(4), 1300-1354.</w:t>
      </w:r>
    </w:p>
    <w:p w14:paraId="53932246" w14:textId="77777777" w:rsidR="00FB60BC" w:rsidRPr="00460D95" w:rsidRDefault="00270277" w:rsidP="00270277">
      <w:pPr>
        <w:spacing w:line="240" w:lineRule="auto"/>
        <w:rPr>
          <w:rFonts w:ascii="Times New Roman" w:eastAsia="SimSun" w:hAnsi="Times New Roman" w:cs="Times New Roman"/>
          <w:sz w:val="24"/>
          <w:szCs w:val="24"/>
        </w:rPr>
      </w:pPr>
      <w:r w:rsidRPr="00460D95">
        <w:rPr>
          <w:rFonts w:ascii="Times New Roman" w:eastAsia="SimSun" w:hAnsi="Times New Roman" w:cs="Times New Roman"/>
          <w:sz w:val="24"/>
          <w:szCs w:val="24"/>
        </w:rPr>
        <w:t xml:space="preserve">Gentzkow M, Kelly BT, Taddy M (2017). Text as Data. Working paper. </w:t>
      </w:r>
      <w:hyperlink r:id="rId8" w:history="1">
        <w:r w:rsidR="00FB60BC" w:rsidRPr="00460D95">
          <w:rPr>
            <w:rStyle w:val="Hyperlink"/>
            <w:rFonts w:ascii="Times New Roman" w:eastAsia="SimSun" w:hAnsi="Times New Roman" w:cs="Times New Roman"/>
            <w:color w:val="auto"/>
            <w:sz w:val="24"/>
            <w:szCs w:val="24"/>
          </w:rPr>
          <w:t>https://web.stanford.edu/~gentzkow/research/text-as-data.pdf</w:t>
        </w:r>
      </w:hyperlink>
    </w:p>
    <w:p w14:paraId="4E96ACB3" w14:textId="77777777" w:rsidR="00270277" w:rsidRPr="00460D95" w:rsidRDefault="00270277" w:rsidP="00270277">
      <w:pPr>
        <w:spacing w:line="240" w:lineRule="auto"/>
        <w:rPr>
          <w:rFonts w:ascii="Times New Roman" w:eastAsia="SimSun" w:hAnsi="Times New Roman" w:cs="Times New Roman"/>
          <w:sz w:val="24"/>
          <w:szCs w:val="24"/>
        </w:rPr>
      </w:pPr>
      <w:r w:rsidRPr="00460D95">
        <w:rPr>
          <w:rFonts w:ascii="Times New Roman" w:eastAsia="SimSun" w:hAnsi="Times New Roman" w:cs="Times New Roman"/>
          <w:sz w:val="24"/>
          <w:szCs w:val="24"/>
        </w:rPr>
        <w:t xml:space="preserve">Gentzkow M, Shapiro JM (2010). What drives media slant? Evidence from U.S. daily newspapers. </w:t>
      </w:r>
      <w:proofErr w:type="spellStart"/>
      <w:r w:rsidRPr="00460D95">
        <w:rPr>
          <w:rFonts w:ascii="Times New Roman" w:eastAsia="SimSun" w:hAnsi="Times New Roman" w:cs="Times New Roman"/>
          <w:sz w:val="24"/>
          <w:szCs w:val="24"/>
          <w:u w:val="single"/>
        </w:rPr>
        <w:t>Econometrica</w:t>
      </w:r>
      <w:proofErr w:type="spellEnd"/>
      <w:r w:rsidRPr="00460D95">
        <w:rPr>
          <w:rFonts w:ascii="Times New Roman" w:eastAsia="SimSun" w:hAnsi="Times New Roman" w:cs="Times New Roman"/>
          <w:sz w:val="24"/>
          <w:szCs w:val="24"/>
        </w:rPr>
        <w:t xml:space="preserve"> 78(1): 35–72. </w:t>
      </w:r>
    </w:p>
    <w:p w14:paraId="056C1DA2" w14:textId="77777777" w:rsidR="00270277" w:rsidRPr="00460D95" w:rsidRDefault="00270277" w:rsidP="00020567">
      <w:pPr>
        <w:spacing w:line="240" w:lineRule="auto"/>
        <w:rPr>
          <w:rFonts w:ascii="Times New Roman" w:eastAsia="SimSun" w:hAnsi="Times New Roman" w:cs="Times New Roman"/>
          <w:sz w:val="24"/>
          <w:szCs w:val="24"/>
        </w:rPr>
      </w:pPr>
      <w:r w:rsidRPr="00460D95">
        <w:rPr>
          <w:rFonts w:ascii="Times New Roman" w:eastAsia="SimSun" w:hAnsi="Times New Roman" w:cs="Times New Roman"/>
          <w:sz w:val="24"/>
          <w:szCs w:val="24"/>
        </w:rPr>
        <w:t xml:space="preserve">Grimmer J, Stewart BM (2013). Text as Data: The Promise and Pitfalls of Automatic Content Analysis Methods for Political Texts. </w:t>
      </w:r>
      <w:r w:rsidRPr="00460D95">
        <w:rPr>
          <w:rFonts w:ascii="Times New Roman" w:eastAsia="SimSun" w:hAnsi="Times New Roman" w:cs="Times New Roman"/>
          <w:sz w:val="24"/>
          <w:szCs w:val="24"/>
          <w:u w:val="single"/>
        </w:rPr>
        <w:t>Political Analysis</w:t>
      </w:r>
      <w:r w:rsidRPr="00460D95">
        <w:rPr>
          <w:rFonts w:ascii="Times New Roman" w:eastAsia="SimSun" w:hAnsi="Times New Roman" w:cs="Times New Roman"/>
          <w:sz w:val="24"/>
          <w:szCs w:val="24"/>
        </w:rPr>
        <w:t xml:space="preserve"> 21: 267–297.</w:t>
      </w:r>
    </w:p>
    <w:p w14:paraId="284C7D95" w14:textId="77777777" w:rsidR="00270277" w:rsidRPr="00270277" w:rsidRDefault="00270277" w:rsidP="00270277">
      <w:pPr>
        <w:spacing w:line="240" w:lineRule="auto"/>
        <w:rPr>
          <w:rFonts w:ascii="Times New Roman" w:eastAsia="SimSun" w:hAnsi="Times New Roman" w:cs="Times New Roman"/>
          <w:sz w:val="24"/>
          <w:szCs w:val="24"/>
        </w:rPr>
      </w:pPr>
      <w:r w:rsidRPr="00020567">
        <w:rPr>
          <w:rFonts w:ascii="Times New Roman" w:eastAsia="SimSun" w:hAnsi="Times New Roman" w:cs="Times New Roman"/>
          <w:sz w:val="24"/>
          <w:szCs w:val="24"/>
          <w:lang w:val="fi-FI"/>
        </w:rPr>
        <w:t xml:space="preserve">Hagen L, Uzuner O, Kotfila C, Harrison T., Lamanna D (2015). </w:t>
      </w:r>
      <w:r w:rsidRPr="00270277">
        <w:rPr>
          <w:rFonts w:ascii="Times New Roman" w:eastAsia="SimSun" w:hAnsi="Times New Roman" w:cs="Times New Roman"/>
          <w:sz w:val="24"/>
          <w:szCs w:val="24"/>
        </w:rPr>
        <w:t xml:space="preserve">Understanding Citizens' Direct Policy Suggestions to the Federal Government: A Natural Language Processing </w:t>
      </w:r>
      <w:r w:rsidRPr="00270277">
        <w:rPr>
          <w:rFonts w:ascii="Times New Roman" w:eastAsia="SimSun" w:hAnsi="Times New Roman" w:cs="Times New Roman"/>
          <w:sz w:val="24"/>
          <w:szCs w:val="24"/>
        </w:rPr>
        <w:lastRenderedPageBreak/>
        <w:t xml:space="preserve">and Topic Modeling Approach. </w:t>
      </w:r>
      <w:r w:rsidRPr="00C35D2B">
        <w:rPr>
          <w:rFonts w:ascii="Times New Roman" w:eastAsia="SimSun" w:hAnsi="Times New Roman" w:cs="Times New Roman"/>
          <w:sz w:val="24"/>
          <w:szCs w:val="24"/>
          <w:u w:val="single"/>
        </w:rPr>
        <w:t>Proceedings of the Annual Hawaii International Conference on System Sciences System Sciences</w:t>
      </w:r>
      <w:r w:rsidRPr="00270277">
        <w:rPr>
          <w:rFonts w:ascii="Times New Roman" w:eastAsia="SimSun" w:hAnsi="Times New Roman" w:cs="Times New Roman"/>
          <w:sz w:val="24"/>
          <w:szCs w:val="24"/>
        </w:rPr>
        <w:t xml:space="preserve"> DO 10.1109/HICSS.2015.257.</w:t>
      </w:r>
    </w:p>
    <w:p w14:paraId="197A7986" w14:textId="77777777" w:rsidR="00270277" w:rsidRPr="00270277" w:rsidRDefault="00270277" w:rsidP="00270277">
      <w:pPr>
        <w:spacing w:line="240" w:lineRule="auto"/>
        <w:rPr>
          <w:rFonts w:ascii="Times New Roman" w:eastAsia="SimSun" w:hAnsi="Times New Roman" w:cs="Times New Roman"/>
          <w:sz w:val="24"/>
          <w:szCs w:val="24"/>
        </w:rPr>
      </w:pPr>
      <w:r w:rsidRPr="00270277">
        <w:rPr>
          <w:rFonts w:ascii="Times New Roman" w:eastAsia="SimSun" w:hAnsi="Times New Roman" w:cs="Times New Roman"/>
          <w:sz w:val="24"/>
          <w:szCs w:val="24"/>
        </w:rPr>
        <w:t xml:space="preserve">Law DS (2016). Constitutional Archetypes. </w:t>
      </w:r>
      <w:r w:rsidRPr="00C35D2B">
        <w:rPr>
          <w:rFonts w:ascii="Times New Roman" w:eastAsia="SimSun" w:hAnsi="Times New Roman" w:cs="Times New Roman"/>
          <w:sz w:val="24"/>
          <w:szCs w:val="24"/>
          <w:u w:val="single"/>
        </w:rPr>
        <w:t>Texas Law Review</w:t>
      </w:r>
      <w:r w:rsidRPr="00270277">
        <w:rPr>
          <w:rFonts w:ascii="Times New Roman" w:eastAsia="SimSun" w:hAnsi="Times New Roman" w:cs="Times New Roman"/>
          <w:sz w:val="24"/>
          <w:szCs w:val="24"/>
        </w:rPr>
        <w:t xml:space="preserve"> 95: 153-243. </w:t>
      </w:r>
    </w:p>
    <w:p w14:paraId="0A94CC98" w14:textId="77777777" w:rsidR="00270277" w:rsidRPr="00270277" w:rsidRDefault="00270277" w:rsidP="00270277">
      <w:pPr>
        <w:spacing w:line="240" w:lineRule="auto"/>
        <w:rPr>
          <w:rFonts w:ascii="Times New Roman" w:eastAsia="SimSun" w:hAnsi="Times New Roman" w:cs="Times New Roman"/>
          <w:sz w:val="24"/>
          <w:szCs w:val="24"/>
        </w:rPr>
      </w:pPr>
      <w:r w:rsidRPr="00270277">
        <w:rPr>
          <w:rFonts w:ascii="Times New Roman" w:eastAsia="SimSun" w:hAnsi="Times New Roman" w:cs="Times New Roman"/>
          <w:sz w:val="24"/>
          <w:szCs w:val="24"/>
        </w:rPr>
        <w:t>Law DS, Ginsburg T (2017). Constitutional Dialects: The Language of Transnational Legal Orders.  Working paper</w:t>
      </w:r>
    </w:p>
    <w:p w14:paraId="09799E91" w14:textId="77777777" w:rsidR="00270277" w:rsidRPr="00270277" w:rsidRDefault="00270277" w:rsidP="00270277">
      <w:pPr>
        <w:spacing w:line="240" w:lineRule="auto"/>
        <w:rPr>
          <w:rFonts w:ascii="Times New Roman" w:eastAsia="SimSun" w:hAnsi="Times New Roman" w:cs="Times New Roman"/>
          <w:sz w:val="24"/>
          <w:szCs w:val="24"/>
        </w:rPr>
      </w:pPr>
      <w:proofErr w:type="spellStart"/>
      <w:r w:rsidRPr="00270277">
        <w:rPr>
          <w:rFonts w:ascii="Times New Roman" w:eastAsia="SimSun" w:hAnsi="Times New Roman" w:cs="Times New Roman"/>
          <w:sz w:val="24"/>
          <w:szCs w:val="24"/>
        </w:rPr>
        <w:t>Leibon</w:t>
      </w:r>
      <w:proofErr w:type="spellEnd"/>
      <w:r w:rsidRPr="00270277">
        <w:rPr>
          <w:rFonts w:ascii="Times New Roman" w:eastAsia="SimSun" w:hAnsi="Times New Roman" w:cs="Times New Roman"/>
          <w:sz w:val="24"/>
          <w:szCs w:val="24"/>
        </w:rPr>
        <w:t xml:space="preserve"> G, Livermore M, Harder R, Riddell A, and </w:t>
      </w:r>
      <w:proofErr w:type="spellStart"/>
      <w:r w:rsidRPr="00270277">
        <w:rPr>
          <w:rFonts w:ascii="Times New Roman" w:eastAsia="SimSun" w:hAnsi="Times New Roman" w:cs="Times New Roman"/>
          <w:sz w:val="24"/>
          <w:szCs w:val="24"/>
        </w:rPr>
        <w:t>Rockmore</w:t>
      </w:r>
      <w:proofErr w:type="spellEnd"/>
      <w:r w:rsidRPr="00270277">
        <w:rPr>
          <w:rFonts w:ascii="Times New Roman" w:eastAsia="SimSun" w:hAnsi="Times New Roman" w:cs="Times New Roman"/>
          <w:sz w:val="24"/>
          <w:szCs w:val="24"/>
        </w:rPr>
        <w:t xml:space="preserve"> D (2018). Bending the Law: Geometric Tools for Quantifying Influence in the </w:t>
      </w:r>
      <w:proofErr w:type="spellStart"/>
      <w:r w:rsidRPr="00270277">
        <w:rPr>
          <w:rFonts w:ascii="Times New Roman" w:eastAsia="SimSun" w:hAnsi="Times New Roman" w:cs="Times New Roman"/>
          <w:sz w:val="24"/>
          <w:szCs w:val="24"/>
        </w:rPr>
        <w:t>Multinetwork</w:t>
      </w:r>
      <w:proofErr w:type="spellEnd"/>
      <w:r w:rsidRPr="00270277">
        <w:rPr>
          <w:rFonts w:ascii="Times New Roman" w:eastAsia="SimSun" w:hAnsi="Times New Roman" w:cs="Times New Roman"/>
          <w:sz w:val="24"/>
          <w:szCs w:val="24"/>
        </w:rPr>
        <w:t xml:space="preserve"> of Legal Opinions. </w:t>
      </w:r>
      <w:r w:rsidRPr="00C35D2B">
        <w:rPr>
          <w:rFonts w:ascii="Times New Roman" w:eastAsia="SimSun" w:hAnsi="Times New Roman" w:cs="Times New Roman"/>
          <w:sz w:val="24"/>
          <w:szCs w:val="24"/>
          <w:u w:val="single"/>
        </w:rPr>
        <w:t>Artificial Intelligence and Law</w:t>
      </w:r>
      <w:r w:rsidRPr="00270277">
        <w:rPr>
          <w:rFonts w:ascii="Times New Roman" w:eastAsia="SimSun" w:hAnsi="Times New Roman" w:cs="Times New Roman"/>
          <w:sz w:val="24"/>
          <w:szCs w:val="24"/>
        </w:rPr>
        <w:t xml:space="preserve"> 26(2): 145-167. </w:t>
      </w:r>
    </w:p>
    <w:p w14:paraId="19C4CEC2" w14:textId="77777777" w:rsidR="00270277" w:rsidRPr="00270277" w:rsidRDefault="00270277" w:rsidP="00270277">
      <w:pPr>
        <w:spacing w:line="240" w:lineRule="auto"/>
        <w:rPr>
          <w:rFonts w:ascii="Times New Roman" w:eastAsia="SimSun" w:hAnsi="Times New Roman" w:cs="Times New Roman"/>
          <w:sz w:val="24"/>
          <w:szCs w:val="24"/>
        </w:rPr>
      </w:pPr>
      <w:r w:rsidRPr="00270277">
        <w:rPr>
          <w:rFonts w:ascii="Times New Roman" w:eastAsia="SimSun" w:hAnsi="Times New Roman" w:cs="Times New Roman"/>
          <w:sz w:val="24"/>
          <w:szCs w:val="24"/>
        </w:rPr>
        <w:t xml:space="preserve">Livermore MA, Eidelman V, </w:t>
      </w:r>
      <w:proofErr w:type="spellStart"/>
      <w:r w:rsidRPr="00270277">
        <w:rPr>
          <w:rFonts w:ascii="Times New Roman" w:eastAsia="SimSun" w:hAnsi="Times New Roman" w:cs="Times New Roman"/>
          <w:sz w:val="24"/>
          <w:szCs w:val="24"/>
        </w:rPr>
        <w:t>Grom</w:t>
      </w:r>
      <w:proofErr w:type="spellEnd"/>
      <w:r w:rsidRPr="00270277">
        <w:rPr>
          <w:rFonts w:ascii="Times New Roman" w:eastAsia="SimSun" w:hAnsi="Times New Roman" w:cs="Times New Roman"/>
          <w:sz w:val="24"/>
          <w:szCs w:val="24"/>
        </w:rPr>
        <w:t xml:space="preserve"> B (2018). Computationally Assisted Regulatory Participation. </w:t>
      </w:r>
      <w:r w:rsidRPr="00C35D2B">
        <w:rPr>
          <w:rFonts w:ascii="Times New Roman" w:eastAsia="SimSun" w:hAnsi="Times New Roman" w:cs="Times New Roman"/>
          <w:sz w:val="24"/>
          <w:szCs w:val="24"/>
          <w:u w:val="single"/>
        </w:rPr>
        <w:t>Notre Dame Law Review</w:t>
      </w:r>
      <w:r w:rsidRPr="00270277">
        <w:rPr>
          <w:rFonts w:ascii="Times New Roman" w:eastAsia="SimSun" w:hAnsi="Times New Roman" w:cs="Times New Roman"/>
          <w:sz w:val="24"/>
          <w:szCs w:val="24"/>
        </w:rPr>
        <w:t xml:space="preserve"> 93: 977-1034.</w:t>
      </w:r>
    </w:p>
    <w:p w14:paraId="2E3CB727" w14:textId="77777777" w:rsidR="00270277" w:rsidRPr="00270277" w:rsidRDefault="00270277" w:rsidP="00270277">
      <w:pPr>
        <w:spacing w:line="240" w:lineRule="auto"/>
        <w:rPr>
          <w:rFonts w:ascii="Times New Roman" w:eastAsia="SimSun" w:hAnsi="Times New Roman" w:cs="Times New Roman"/>
          <w:sz w:val="24"/>
          <w:szCs w:val="24"/>
        </w:rPr>
      </w:pPr>
      <w:r w:rsidRPr="00020567">
        <w:rPr>
          <w:rFonts w:ascii="Times New Roman" w:eastAsia="SimSun" w:hAnsi="Times New Roman" w:cs="Times New Roman"/>
          <w:sz w:val="24"/>
          <w:szCs w:val="24"/>
          <w:lang w:val="it-IT"/>
        </w:rPr>
        <w:t xml:space="preserve">Livermore MA, Riddell AB, Rockmore DN (2017). </w:t>
      </w:r>
      <w:r w:rsidRPr="00270277">
        <w:rPr>
          <w:rFonts w:ascii="Times New Roman" w:eastAsia="SimSun" w:hAnsi="Times New Roman" w:cs="Times New Roman"/>
          <w:sz w:val="24"/>
          <w:szCs w:val="24"/>
        </w:rPr>
        <w:t xml:space="preserve">The Supreme Court and the Judicial Genre. </w:t>
      </w:r>
      <w:r w:rsidRPr="00C35D2B">
        <w:rPr>
          <w:rFonts w:ascii="Times New Roman" w:eastAsia="SimSun" w:hAnsi="Times New Roman" w:cs="Times New Roman"/>
          <w:sz w:val="24"/>
          <w:szCs w:val="24"/>
          <w:u w:val="single"/>
        </w:rPr>
        <w:t>Arizona Law Review</w:t>
      </w:r>
      <w:r w:rsidRPr="00270277">
        <w:rPr>
          <w:rFonts w:ascii="Times New Roman" w:eastAsia="SimSun" w:hAnsi="Times New Roman" w:cs="Times New Roman"/>
          <w:sz w:val="24"/>
          <w:szCs w:val="24"/>
        </w:rPr>
        <w:t xml:space="preserve"> 59: 837-901.</w:t>
      </w:r>
    </w:p>
    <w:p w14:paraId="6A4B225D" w14:textId="77777777" w:rsidR="00270277" w:rsidRPr="00270277" w:rsidRDefault="00270277" w:rsidP="00270277">
      <w:pPr>
        <w:spacing w:line="240" w:lineRule="auto"/>
        <w:rPr>
          <w:rFonts w:ascii="Times New Roman" w:eastAsia="SimSun" w:hAnsi="Times New Roman" w:cs="Times New Roman"/>
          <w:sz w:val="24"/>
          <w:szCs w:val="24"/>
        </w:rPr>
      </w:pPr>
      <w:r w:rsidRPr="00270277">
        <w:rPr>
          <w:rFonts w:ascii="Times New Roman" w:eastAsia="SimSun" w:hAnsi="Times New Roman" w:cs="Times New Roman"/>
          <w:sz w:val="24"/>
          <w:szCs w:val="24"/>
        </w:rPr>
        <w:t xml:space="preserve">Macey J, Mitts J (2014). Finding Order in the Morass: The Three Real Justifications for Piercing the Corporate Veil. </w:t>
      </w:r>
      <w:r w:rsidRPr="00C35D2B">
        <w:rPr>
          <w:rFonts w:ascii="Times New Roman" w:eastAsia="SimSun" w:hAnsi="Times New Roman" w:cs="Times New Roman"/>
          <w:sz w:val="24"/>
          <w:szCs w:val="24"/>
          <w:u w:val="single"/>
        </w:rPr>
        <w:t>Cornell Law Rev</w:t>
      </w:r>
      <w:r w:rsidR="00092E63" w:rsidRPr="00C35D2B">
        <w:rPr>
          <w:rFonts w:ascii="Times New Roman" w:eastAsia="SimSun" w:hAnsi="Times New Roman" w:cs="Times New Roman"/>
          <w:sz w:val="24"/>
          <w:szCs w:val="24"/>
          <w:u w:val="single"/>
        </w:rPr>
        <w:t>iew</w:t>
      </w:r>
      <w:r w:rsidRPr="00270277">
        <w:rPr>
          <w:rFonts w:ascii="Times New Roman" w:eastAsia="SimSun" w:hAnsi="Times New Roman" w:cs="Times New Roman"/>
          <w:sz w:val="24"/>
          <w:szCs w:val="24"/>
        </w:rPr>
        <w:t xml:space="preserve"> 100(1): 99-155.</w:t>
      </w:r>
    </w:p>
    <w:p w14:paraId="5F7249C3" w14:textId="77777777" w:rsidR="00270277" w:rsidRPr="00270277" w:rsidRDefault="00270277" w:rsidP="00270277">
      <w:pPr>
        <w:spacing w:line="240" w:lineRule="auto"/>
        <w:rPr>
          <w:rFonts w:ascii="Times New Roman" w:eastAsia="SimSun" w:hAnsi="Times New Roman" w:cs="Times New Roman"/>
          <w:sz w:val="24"/>
          <w:szCs w:val="24"/>
        </w:rPr>
      </w:pPr>
      <w:r w:rsidRPr="00C37582">
        <w:rPr>
          <w:rFonts w:ascii="Times New Roman" w:eastAsia="SimSun" w:hAnsi="Times New Roman" w:cs="Times New Roman"/>
          <w:sz w:val="24"/>
          <w:szCs w:val="24"/>
        </w:rPr>
        <w:t xml:space="preserve">Quinn KM, Monroe BL, </w:t>
      </w:r>
      <w:proofErr w:type="spellStart"/>
      <w:r w:rsidRPr="00C37582">
        <w:rPr>
          <w:rFonts w:ascii="Times New Roman" w:eastAsia="SimSun" w:hAnsi="Times New Roman" w:cs="Times New Roman"/>
          <w:sz w:val="24"/>
          <w:szCs w:val="24"/>
        </w:rPr>
        <w:t>Colaresi</w:t>
      </w:r>
      <w:proofErr w:type="spellEnd"/>
      <w:r w:rsidRPr="00C37582">
        <w:rPr>
          <w:rFonts w:ascii="Times New Roman" w:eastAsia="SimSun" w:hAnsi="Times New Roman" w:cs="Times New Roman"/>
          <w:sz w:val="24"/>
          <w:szCs w:val="24"/>
        </w:rPr>
        <w:t xml:space="preserve"> M, </w:t>
      </w:r>
      <w:proofErr w:type="spellStart"/>
      <w:r w:rsidRPr="00C37582">
        <w:rPr>
          <w:rFonts w:ascii="Times New Roman" w:eastAsia="SimSun" w:hAnsi="Times New Roman" w:cs="Times New Roman"/>
          <w:sz w:val="24"/>
          <w:szCs w:val="24"/>
        </w:rPr>
        <w:t>Crespin</w:t>
      </w:r>
      <w:proofErr w:type="spellEnd"/>
      <w:r w:rsidRPr="00C37582">
        <w:rPr>
          <w:rFonts w:ascii="Times New Roman" w:eastAsia="SimSun" w:hAnsi="Times New Roman" w:cs="Times New Roman"/>
          <w:sz w:val="24"/>
          <w:szCs w:val="24"/>
        </w:rPr>
        <w:t xml:space="preserve"> MH, </w:t>
      </w:r>
      <w:proofErr w:type="spellStart"/>
      <w:r w:rsidRPr="00C37582">
        <w:rPr>
          <w:rFonts w:ascii="Times New Roman" w:eastAsia="SimSun" w:hAnsi="Times New Roman" w:cs="Times New Roman"/>
          <w:sz w:val="24"/>
          <w:szCs w:val="24"/>
        </w:rPr>
        <w:t>Radev</w:t>
      </w:r>
      <w:proofErr w:type="spellEnd"/>
      <w:r w:rsidRPr="00C37582">
        <w:rPr>
          <w:rFonts w:ascii="Times New Roman" w:eastAsia="SimSun" w:hAnsi="Times New Roman" w:cs="Times New Roman"/>
          <w:sz w:val="24"/>
          <w:szCs w:val="24"/>
        </w:rPr>
        <w:t xml:space="preserve"> DR (2010). </w:t>
      </w:r>
      <w:r w:rsidRPr="00270277">
        <w:rPr>
          <w:rFonts w:ascii="Times New Roman" w:eastAsia="SimSun" w:hAnsi="Times New Roman" w:cs="Times New Roman"/>
          <w:sz w:val="24"/>
          <w:szCs w:val="24"/>
        </w:rPr>
        <w:t xml:space="preserve">How to analyze political attention with minimal assumptions and costs. </w:t>
      </w:r>
      <w:r w:rsidRPr="00C35D2B">
        <w:rPr>
          <w:rFonts w:ascii="Times New Roman" w:eastAsia="SimSun" w:hAnsi="Times New Roman" w:cs="Times New Roman"/>
          <w:sz w:val="24"/>
          <w:szCs w:val="24"/>
          <w:u w:val="single"/>
        </w:rPr>
        <w:t>American Journal of Political Science</w:t>
      </w:r>
      <w:r w:rsidRPr="00270277">
        <w:rPr>
          <w:rFonts w:ascii="Times New Roman" w:eastAsia="SimSun" w:hAnsi="Times New Roman" w:cs="Times New Roman"/>
          <w:sz w:val="24"/>
          <w:szCs w:val="24"/>
        </w:rPr>
        <w:t xml:space="preserve"> 54(1): 209–228.</w:t>
      </w:r>
    </w:p>
    <w:p w14:paraId="3E84A0F8" w14:textId="77777777" w:rsidR="00270277" w:rsidRPr="00270277" w:rsidRDefault="00270277" w:rsidP="00270277">
      <w:pPr>
        <w:spacing w:line="240" w:lineRule="auto"/>
        <w:rPr>
          <w:rFonts w:ascii="Times New Roman" w:eastAsia="SimSun" w:hAnsi="Times New Roman" w:cs="Times New Roman"/>
          <w:sz w:val="24"/>
          <w:szCs w:val="24"/>
        </w:rPr>
      </w:pPr>
      <w:r w:rsidRPr="00270277">
        <w:rPr>
          <w:rFonts w:ascii="Times New Roman" w:eastAsia="SimSun" w:hAnsi="Times New Roman" w:cs="Times New Roman"/>
          <w:sz w:val="24"/>
          <w:szCs w:val="24"/>
        </w:rPr>
        <w:t xml:space="preserve">Rice D (2018). Measuring the Issue Content of Supreme Court Opinions. </w:t>
      </w:r>
      <w:r w:rsidRPr="00C35D2B">
        <w:rPr>
          <w:rFonts w:ascii="Times New Roman" w:eastAsia="SimSun" w:hAnsi="Times New Roman" w:cs="Times New Roman"/>
          <w:sz w:val="24"/>
          <w:szCs w:val="24"/>
          <w:u w:val="single"/>
        </w:rPr>
        <w:t>The Journal of Law &amp; Courts</w:t>
      </w:r>
      <w:r w:rsidRPr="00270277">
        <w:rPr>
          <w:rFonts w:ascii="Times New Roman" w:eastAsia="SimSun" w:hAnsi="Times New Roman" w:cs="Times New Roman"/>
          <w:sz w:val="24"/>
          <w:szCs w:val="24"/>
        </w:rPr>
        <w:t>, forthcoming.</w:t>
      </w:r>
    </w:p>
    <w:p w14:paraId="6AA4FB24" w14:textId="77777777" w:rsidR="00270277" w:rsidRPr="00270277" w:rsidRDefault="00270277" w:rsidP="00270277">
      <w:pPr>
        <w:spacing w:line="240" w:lineRule="auto"/>
        <w:rPr>
          <w:rFonts w:ascii="Times New Roman" w:eastAsia="SimSun" w:hAnsi="Times New Roman" w:cs="Times New Roman"/>
          <w:sz w:val="24"/>
          <w:szCs w:val="24"/>
        </w:rPr>
      </w:pPr>
      <w:proofErr w:type="spellStart"/>
      <w:r w:rsidRPr="00270277">
        <w:rPr>
          <w:rFonts w:ascii="Times New Roman" w:eastAsia="SimSun" w:hAnsi="Times New Roman" w:cs="Times New Roman"/>
          <w:sz w:val="24"/>
          <w:szCs w:val="24"/>
        </w:rPr>
        <w:t>Rockmore</w:t>
      </w:r>
      <w:proofErr w:type="spellEnd"/>
      <w:r w:rsidRPr="00270277">
        <w:rPr>
          <w:rFonts w:ascii="Times New Roman" w:eastAsia="SimSun" w:hAnsi="Times New Roman" w:cs="Times New Roman"/>
          <w:sz w:val="24"/>
          <w:szCs w:val="24"/>
        </w:rPr>
        <w:t xml:space="preserve"> DN, Fang C, </w:t>
      </w:r>
      <w:proofErr w:type="spellStart"/>
      <w:r w:rsidRPr="00270277">
        <w:rPr>
          <w:rFonts w:ascii="Times New Roman" w:eastAsia="SimSun" w:hAnsi="Times New Roman" w:cs="Times New Roman"/>
          <w:sz w:val="24"/>
          <w:szCs w:val="24"/>
        </w:rPr>
        <w:t>Foti</w:t>
      </w:r>
      <w:proofErr w:type="spellEnd"/>
      <w:r w:rsidRPr="00270277">
        <w:rPr>
          <w:rFonts w:ascii="Times New Roman" w:eastAsia="SimSun" w:hAnsi="Times New Roman" w:cs="Times New Roman"/>
          <w:sz w:val="24"/>
          <w:szCs w:val="24"/>
        </w:rPr>
        <w:t xml:space="preserve"> NJ, Ginsburg T, </w:t>
      </w:r>
      <w:proofErr w:type="spellStart"/>
      <w:r w:rsidRPr="00270277">
        <w:rPr>
          <w:rFonts w:ascii="Times New Roman" w:eastAsia="SimSun" w:hAnsi="Times New Roman" w:cs="Times New Roman"/>
          <w:sz w:val="24"/>
          <w:szCs w:val="24"/>
        </w:rPr>
        <w:t>Krakauer</w:t>
      </w:r>
      <w:proofErr w:type="spellEnd"/>
      <w:r w:rsidRPr="00270277">
        <w:rPr>
          <w:rFonts w:ascii="Times New Roman" w:eastAsia="SimSun" w:hAnsi="Times New Roman" w:cs="Times New Roman"/>
          <w:sz w:val="24"/>
          <w:szCs w:val="24"/>
        </w:rPr>
        <w:t xml:space="preserve"> DC (2018). The cultural evolution of national constitutions. </w:t>
      </w:r>
      <w:r w:rsidRPr="00C35D2B">
        <w:rPr>
          <w:rFonts w:ascii="Times New Roman" w:eastAsia="SimSun" w:hAnsi="Times New Roman" w:cs="Times New Roman"/>
          <w:sz w:val="24"/>
          <w:szCs w:val="24"/>
          <w:u w:val="single"/>
        </w:rPr>
        <w:t>Journal of the Association for Information Science and Technology</w:t>
      </w:r>
      <w:r w:rsidRPr="00270277">
        <w:rPr>
          <w:rFonts w:ascii="Times New Roman" w:eastAsia="SimSun" w:hAnsi="Times New Roman" w:cs="Times New Roman"/>
          <w:sz w:val="24"/>
          <w:szCs w:val="24"/>
        </w:rPr>
        <w:t xml:space="preserve"> 69(3): 483-494.</w:t>
      </w:r>
    </w:p>
    <w:p w14:paraId="564382F9" w14:textId="77777777" w:rsidR="00270277" w:rsidRPr="00270277" w:rsidRDefault="00270277" w:rsidP="00270277">
      <w:pPr>
        <w:spacing w:line="240" w:lineRule="auto"/>
        <w:rPr>
          <w:rFonts w:ascii="Times New Roman" w:eastAsia="SimSun" w:hAnsi="Times New Roman" w:cs="Times New Roman"/>
          <w:sz w:val="24"/>
          <w:szCs w:val="24"/>
        </w:rPr>
      </w:pPr>
      <w:proofErr w:type="spellStart"/>
      <w:r w:rsidRPr="00270277">
        <w:rPr>
          <w:rFonts w:ascii="Times New Roman" w:eastAsia="SimSun" w:hAnsi="Times New Roman" w:cs="Times New Roman"/>
          <w:sz w:val="24"/>
          <w:szCs w:val="24"/>
        </w:rPr>
        <w:t>Ruhl</w:t>
      </w:r>
      <w:proofErr w:type="spellEnd"/>
      <w:r w:rsidRPr="00270277">
        <w:rPr>
          <w:rFonts w:ascii="Times New Roman" w:eastAsia="SimSun" w:hAnsi="Times New Roman" w:cs="Times New Roman"/>
          <w:sz w:val="24"/>
          <w:szCs w:val="24"/>
        </w:rPr>
        <w:t xml:space="preserve"> JB, Nay J, Gilligan JM (2018). Topic Modeling the President: Conventional and Computational Methods. </w:t>
      </w:r>
      <w:r w:rsidRPr="00C35D2B">
        <w:rPr>
          <w:rFonts w:ascii="Times New Roman" w:eastAsia="SimSun" w:hAnsi="Times New Roman" w:cs="Times New Roman"/>
          <w:sz w:val="24"/>
          <w:szCs w:val="24"/>
          <w:u w:val="single"/>
        </w:rPr>
        <w:t>George Washington Law Review</w:t>
      </w:r>
      <w:r w:rsidRPr="00270277">
        <w:rPr>
          <w:rFonts w:ascii="Times New Roman" w:eastAsia="SimSun" w:hAnsi="Times New Roman" w:cs="Times New Roman"/>
          <w:sz w:val="24"/>
          <w:szCs w:val="24"/>
        </w:rPr>
        <w:t xml:space="preserve"> 86: 1243–1315.</w:t>
      </w:r>
    </w:p>
    <w:p w14:paraId="6ED30251" w14:textId="77777777" w:rsidR="00270277" w:rsidRPr="00460D95" w:rsidRDefault="00270277" w:rsidP="00270277">
      <w:pPr>
        <w:spacing w:line="240" w:lineRule="auto"/>
        <w:rPr>
          <w:rFonts w:ascii="Times New Roman" w:eastAsia="SimSun" w:hAnsi="Times New Roman" w:cs="Times New Roman"/>
          <w:sz w:val="24"/>
          <w:szCs w:val="24"/>
        </w:rPr>
      </w:pPr>
      <w:r w:rsidRPr="00460D95">
        <w:rPr>
          <w:rFonts w:ascii="Times New Roman" w:eastAsia="SimSun" w:hAnsi="Times New Roman" w:cs="Times New Roman"/>
          <w:sz w:val="24"/>
          <w:szCs w:val="24"/>
        </w:rPr>
        <w:t xml:space="preserve">Wilkerson J, Casas A (2017). Large-Scale Computerized Text Analysis in Political Science: Opportunities and Challenges. </w:t>
      </w:r>
      <w:r w:rsidRPr="00460D95">
        <w:rPr>
          <w:rFonts w:ascii="Times New Roman" w:eastAsia="SimSun" w:hAnsi="Times New Roman" w:cs="Times New Roman"/>
          <w:sz w:val="24"/>
          <w:szCs w:val="24"/>
          <w:u w:val="single"/>
        </w:rPr>
        <w:t>Annual Review of Political Science</w:t>
      </w:r>
      <w:r w:rsidRPr="00460D95">
        <w:rPr>
          <w:rFonts w:ascii="Times New Roman" w:eastAsia="SimSun" w:hAnsi="Times New Roman" w:cs="Times New Roman"/>
          <w:sz w:val="24"/>
          <w:szCs w:val="24"/>
        </w:rPr>
        <w:t xml:space="preserve"> 20:529-544 </w:t>
      </w:r>
    </w:p>
    <w:p w14:paraId="300CBF0F" w14:textId="77777777" w:rsidR="00D729C2" w:rsidRDefault="00270277" w:rsidP="00AC3DBC">
      <w:pPr>
        <w:spacing w:line="240" w:lineRule="auto"/>
        <w:rPr>
          <w:rFonts w:ascii="Times New Roman" w:eastAsia="SimSun" w:hAnsi="Times New Roman" w:cs="Times New Roman"/>
          <w:sz w:val="24"/>
          <w:szCs w:val="24"/>
        </w:rPr>
      </w:pPr>
      <w:r w:rsidRPr="00270277">
        <w:rPr>
          <w:rFonts w:ascii="Times New Roman" w:eastAsia="SimSun" w:hAnsi="Times New Roman" w:cs="Times New Roman"/>
          <w:sz w:val="24"/>
          <w:szCs w:val="24"/>
        </w:rPr>
        <w:t xml:space="preserve">Young DT (2013). How Do You Measure a Constitutional Moment? Using Algorithmic Topic Modeling to Evaluate Bruce Ackerman’s Theory of Constitutional Change, </w:t>
      </w:r>
      <w:r w:rsidRPr="00C35D2B">
        <w:rPr>
          <w:rFonts w:ascii="Times New Roman" w:eastAsia="SimSun" w:hAnsi="Times New Roman" w:cs="Times New Roman"/>
          <w:sz w:val="24"/>
          <w:szCs w:val="24"/>
          <w:u w:val="single"/>
        </w:rPr>
        <w:t>Yale Law Journal</w:t>
      </w:r>
      <w:r w:rsidRPr="00270277">
        <w:rPr>
          <w:rFonts w:ascii="Times New Roman" w:eastAsia="SimSun" w:hAnsi="Times New Roman" w:cs="Times New Roman"/>
          <w:sz w:val="24"/>
          <w:szCs w:val="24"/>
        </w:rPr>
        <w:t xml:space="preserve"> 122(7): 1990-2054. </w:t>
      </w:r>
    </w:p>
    <w:p w14:paraId="740A6FFF" w14:textId="123DC2EF" w:rsidR="00D729C2" w:rsidRDefault="00633C63" w:rsidP="00D729C2">
      <w:pPr>
        <w:rPr>
          <w:rFonts w:ascii="Times New Roman" w:hAnsi="Times New Roman" w:cs="Times New Roman"/>
          <w:b/>
          <w:sz w:val="24"/>
          <w:szCs w:val="24"/>
        </w:rPr>
      </w:pPr>
      <w:r>
        <w:rPr>
          <w:rFonts w:ascii="Times New Roman" w:eastAsia="SimSun" w:hAnsi="Times New Roman" w:cs="Times New Roman"/>
          <w:sz w:val="24"/>
          <w:szCs w:val="24"/>
        </w:rPr>
        <w:br w:type="page"/>
      </w:r>
      <w:r w:rsidR="00F81D74">
        <w:rPr>
          <w:rFonts w:ascii="Times New Roman" w:hAnsi="Times New Roman" w:cs="Times New Roman"/>
          <w:b/>
          <w:sz w:val="24"/>
          <w:szCs w:val="24"/>
        </w:rPr>
        <w:lastRenderedPageBreak/>
        <w:t>W</w:t>
      </w:r>
      <w:r w:rsidR="00D729C2" w:rsidRPr="002525B4">
        <w:rPr>
          <w:rFonts w:ascii="Times New Roman" w:hAnsi="Times New Roman" w:cs="Times New Roman"/>
          <w:b/>
          <w:sz w:val="24"/>
          <w:szCs w:val="24"/>
        </w:rPr>
        <w:t xml:space="preserve">ebsite </w:t>
      </w:r>
      <w:r w:rsidR="00F81D74">
        <w:rPr>
          <w:rFonts w:ascii="Times New Roman" w:hAnsi="Times New Roman" w:cs="Times New Roman"/>
          <w:b/>
          <w:sz w:val="24"/>
          <w:szCs w:val="24"/>
        </w:rPr>
        <w:t>Materials</w:t>
      </w:r>
    </w:p>
    <w:p w14:paraId="4F7789C3" w14:textId="77777777" w:rsidR="00F80A48" w:rsidRPr="002525B4" w:rsidRDefault="00F80A48" w:rsidP="00D729C2">
      <w:pPr>
        <w:rPr>
          <w:rFonts w:ascii="Times New Roman" w:hAnsi="Times New Roman" w:cs="Times New Roman"/>
          <w:b/>
          <w:sz w:val="24"/>
          <w:szCs w:val="24"/>
        </w:rPr>
      </w:pPr>
    </w:p>
    <w:p w14:paraId="50A86861" w14:textId="77777777" w:rsidR="00D729C2" w:rsidRDefault="009712CC" w:rsidP="00D729C2">
      <w:pPr>
        <w:pStyle w:val="ListParagraph"/>
        <w:numPr>
          <w:ilvl w:val="0"/>
          <w:numId w:val="42"/>
        </w:numPr>
        <w:rPr>
          <w:rFonts w:ascii="Times New Roman" w:hAnsi="Times New Roman" w:cs="Times New Roman"/>
          <w:sz w:val="24"/>
          <w:szCs w:val="24"/>
        </w:rPr>
      </w:pPr>
      <w:r w:rsidRPr="00C833A8">
        <w:rPr>
          <w:rFonts w:ascii="Times New Roman" w:hAnsi="Times New Roman" w:cs="Times New Roman"/>
          <w:sz w:val="24"/>
          <w:szCs w:val="24"/>
        </w:rPr>
        <w:t>Chapter9RCode</w:t>
      </w:r>
      <w:r w:rsidR="00C833A8">
        <w:rPr>
          <w:rFonts w:ascii="Times New Roman" w:hAnsi="Times New Roman" w:cs="Times New Roman"/>
          <w:sz w:val="24"/>
          <w:szCs w:val="24"/>
        </w:rPr>
        <w:t>TerritorialPapers</w:t>
      </w:r>
      <w:r w:rsidRPr="00C833A8">
        <w:rPr>
          <w:rFonts w:ascii="Times New Roman" w:hAnsi="Times New Roman" w:cs="Times New Roman"/>
          <w:sz w:val="24"/>
          <w:szCs w:val="24"/>
        </w:rPr>
        <w:t>1</w:t>
      </w:r>
      <w:r w:rsidR="006E53D4" w:rsidRPr="00C833A8">
        <w:rPr>
          <w:rFonts w:ascii="Times New Roman" w:hAnsi="Times New Roman" w:cs="Times New Roman"/>
          <w:sz w:val="24"/>
          <w:szCs w:val="24"/>
        </w:rPr>
        <w:t>.docx</w:t>
      </w:r>
      <w:r w:rsidR="00D729C2" w:rsidRPr="00C833A8">
        <w:rPr>
          <w:rFonts w:ascii="Times New Roman" w:hAnsi="Times New Roman" w:cs="Times New Roman"/>
          <w:sz w:val="24"/>
          <w:szCs w:val="24"/>
        </w:rPr>
        <w:t>: R-Code for the analysis in Section 9.3.1 (Territorial Papers)</w:t>
      </w:r>
    </w:p>
    <w:p w14:paraId="67B92142" w14:textId="77777777" w:rsidR="00C833A8" w:rsidRDefault="00C833A8" w:rsidP="00C833A8">
      <w:pPr>
        <w:pStyle w:val="ListParagraph"/>
        <w:numPr>
          <w:ilvl w:val="0"/>
          <w:numId w:val="42"/>
        </w:numPr>
        <w:rPr>
          <w:rFonts w:ascii="Times New Roman" w:hAnsi="Times New Roman" w:cs="Times New Roman"/>
          <w:sz w:val="24"/>
          <w:szCs w:val="24"/>
        </w:rPr>
      </w:pPr>
      <w:r w:rsidRPr="0099135E">
        <w:rPr>
          <w:rFonts w:ascii="Times New Roman" w:hAnsi="Times New Roman" w:cs="Times New Roman"/>
          <w:sz w:val="24"/>
          <w:szCs w:val="24"/>
        </w:rPr>
        <w:t>Chapter9RCode</w:t>
      </w:r>
      <w:r>
        <w:rPr>
          <w:rFonts w:ascii="Times New Roman" w:hAnsi="Times New Roman" w:cs="Times New Roman"/>
          <w:sz w:val="24"/>
          <w:szCs w:val="24"/>
        </w:rPr>
        <w:t>TerritorialPapers2</w:t>
      </w:r>
      <w:r w:rsidRPr="0099135E">
        <w:rPr>
          <w:rFonts w:ascii="Times New Roman" w:hAnsi="Times New Roman" w:cs="Times New Roman"/>
          <w:sz w:val="24"/>
          <w:szCs w:val="24"/>
        </w:rPr>
        <w:t>.docx: R-Code for the analysis in Section 9.3.1 (Territorial Papers)</w:t>
      </w:r>
    </w:p>
    <w:p w14:paraId="443DE0E1" w14:textId="77777777" w:rsidR="00C833A8" w:rsidRPr="000665B9" w:rsidRDefault="00C833A8" w:rsidP="00C833A8">
      <w:pPr>
        <w:pStyle w:val="ListParagraph"/>
        <w:numPr>
          <w:ilvl w:val="0"/>
          <w:numId w:val="42"/>
        </w:numPr>
        <w:rPr>
          <w:rFonts w:ascii="Times New Roman" w:hAnsi="Times New Roman" w:cs="Times New Roman"/>
          <w:sz w:val="24"/>
          <w:szCs w:val="24"/>
        </w:rPr>
      </w:pPr>
      <w:r w:rsidRPr="00C833A8">
        <w:rPr>
          <w:rFonts w:ascii="Times New Roman" w:hAnsi="Times New Roman" w:cs="Times New Roman"/>
          <w:sz w:val="24"/>
          <w:szCs w:val="24"/>
        </w:rPr>
        <w:t xml:space="preserve">datacomb.csv: </w:t>
      </w:r>
      <w:r w:rsidRPr="000665B9">
        <w:rPr>
          <w:rFonts w:ascii="Times New Roman" w:hAnsi="Times New Roman" w:cs="Times New Roman"/>
          <w:sz w:val="24"/>
          <w:szCs w:val="24"/>
        </w:rPr>
        <w:t>Raw data for Territorial Papers</w:t>
      </w:r>
    </w:p>
    <w:p w14:paraId="47E1A86E" w14:textId="77777777" w:rsidR="00D729C2" w:rsidRDefault="009712CC" w:rsidP="00D729C2">
      <w:pPr>
        <w:pStyle w:val="ListParagraph"/>
        <w:numPr>
          <w:ilvl w:val="0"/>
          <w:numId w:val="42"/>
        </w:numPr>
        <w:rPr>
          <w:rFonts w:ascii="Times New Roman" w:hAnsi="Times New Roman" w:cs="Times New Roman"/>
          <w:sz w:val="24"/>
          <w:szCs w:val="24"/>
        </w:rPr>
      </w:pPr>
      <w:r w:rsidRPr="00C833A8">
        <w:rPr>
          <w:rFonts w:ascii="Times New Roman" w:hAnsi="Times New Roman" w:cs="Times New Roman"/>
          <w:sz w:val="24"/>
          <w:szCs w:val="24"/>
        </w:rPr>
        <w:t>Chapter9RCode</w:t>
      </w:r>
      <w:r w:rsidR="00C833A8">
        <w:rPr>
          <w:rFonts w:ascii="Times New Roman" w:hAnsi="Times New Roman" w:cs="Times New Roman"/>
          <w:sz w:val="24"/>
          <w:szCs w:val="24"/>
        </w:rPr>
        <w:t>39Congress</w:t>
      </w:r>
      <w:r w:rsidR="006E53D4" w:rsidRPr="00C833A8">
        <w:rPr>
          <w:rFonts w:ascii="Times New Roman" w:hAnsi="Times New Roman" w:cs="Times New Roman"/>
          <w:sz w:val="24"/>
          <w:szCs w:val="24"/>
        </w:rPr>
        <w:t>.docx</w:t>
      </w:r>
      <w:r w:rsidR="00D729C2" w:rsidRPr="00C833A8">
        <w:rPr>
          <w:rFonts w:ascii="Times New Roman" w:hAnsi="Times New Roman" w:cs="Times New Roman"/>
          <w:sz w:val="24"/>
          <w:szCs w:val="24"/>
        </w:rPr>
        <w:t>: R-Code for the analysis in Section 9.3.2 (39</w:t>
      </w:r>
      <w:r w:rsidR="00D729C2" w:rsidRPr="00C833A8">
        <w:rPr>
          <w:rFonts w:ascii="Times New Roman" w:hAnsi="Times New Roman" w:cs="Times New Roman"/>
          <w:sz w:val="24"/>
          <w:szCs w:val="24"/>
          <w:vertAlign w:val="superscript"/>
        </w:rPr>
        <w:t>th</w:t>
      </w:r>
      <w:r w:rsidR="00D729C2" w:rsidRPr="00C833A8">
        <w:rPr>
          <w:rFonts w:ascii="Times New Roman" w:hAnsi="Times New Roman" w:cs="Times New Roman"/>
          <w:sz w:val="24"/>
          <w:szCs w:val="24"/>
        </w:rPr>
        <w:t xml:space="preserve"> Congress)</w:t>
      </w:r>
    </w:p>
    <w:p w14:paraId="370750B0" w14:textId="77777777" w:rsidR="00C833A8" w:rsidRPr="000665B9" w:rsidRDefault="00C833A8" w:rsidP="00C833A8">
      <w:pPr>
        <w:pStyle w:val="ListParagraph"/>
        <w:numPr>
          <w:ilvl w:val="0"/>
          <w:numId w:val="42"/>
        </w:numPr>
        <w:rPr>
          <w:rFonts w:ascii="Times New Roman" w:hAnsi="Times New Roman" w:cs="Times New Roman"/>
          <w:sz w:val="24"/>
          <w:szCs w:val="24"/>
        </w:rPr>
      </w:pPr>
      <w:proofErr w:type="spellStart"/>
      <w:r w:rsidRPr="00C833A8">
        <w:rPr>
          <w:rFonts w:ascii="Times New Roman" w:hAnsi="Times New Roman" w:cs="Times New Roman"/>
          <w:sz w:val="24"/>
          <w:szCs w:val="24"/>
        </w:rPr>
        <w:t>PrelimData.RData</w:t>
      </w:r>
      <w:proofErr w:type="spellEnd"/>
      <w:r w:rsidRPr="00C833A8">
        <w:rPr>
          <w:rFonts w:ascii="Times New Roman" w:hAnsi="Times New Roman" w:cs="Times New Roman"/>
          <w:sz w:val="24"/>
          <w:szCs w:val="24"/>
        </w:rPr>
        <w:t>: Data for the speeches of the 39</w:t>
      </w:r>
      <w:r w:rsidRPr="00C833A8">
        <w:rPr>
          <w:rFonts w:ascii="Times New Roman" w:hAnsi="Times New Roman" w:cs="Times New Roman"/>
          <w:sz w:val="24"/>
          <w:szCs w:val="24"/>
          <w:vertAlign w:val="superscript"/>
        </w:rPr>
        <w:t>th</w:t>
      </w:r>
      <w:r w:rsidRPr="00C833A8">
        <w:rPr>
          <w:rFonts w:ascii="Times New Roman" w:hAnsi="Times New Roman" w:cs="Times New Roman"/>
          <w:sz w:val="24"/>
          <w:szCs w:val="24"/>
        </w:rPr>
        <w:t xml:space="preserve"> Congress </w:t>
      </w:r>
    </w:p>
    <w:p w14:paraId="15AE28F8" w14:textId="77777777" w:rsidR="00162DCE" w:rsidRPr="00C833A8" w:rsidRDefault="00162DCE" w:rsidP="00D729C2">
      <w:pPr>
        <w:rPr>
          <w:rFonts w:ascii="Times New Roman" w:hAnsi="Times New Roman" w:cs="Times New Roman"/>
          <w:sz w:val="24"/>
          <w:szCs w:val="24"/>
        </w:rPr>
      </w:pPr>
    </w:p>
    <w:sectPr w:rsidR="00162DCE" w:rsidRPr="00C833A8" w:rsidSect="007B2160">
      <w:headerReference w:type="default" r:id="rId9"/>
      <w:footerReference w:type="even" r:id="rId10"/>
      <w:footerReference w:type="default" r:id="rId11"/>
      <w:pgSz w:w="12240" w:h="15840"/>
      <w:pgMar w:top="1440" w:right="1800" w:bottom="1440" w:left="180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CCCE1E" w14:textId="77777777" w:rsidR="001B1802" w:rsidRDefault="001B1802" w:rsidP="00142087">
      <w:pPr>
        <w:spacing w:after="0" w:line="240" w:lineRule="auto"/>
      </w:pPr>
      <w:r>
        <w:separator/>
      </w:r>
    </w:p>
  </w:endnote>
  <w:endnote w:type="continuationSeparator" w:id="0">
    <w:p w14:paraId="379803C6" w14:textId="77777777" w:rsidR="001B1802" w:rsidRDefault="001B1802" w:rsidP="00142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2EA32" w14:textId="77777777" w:rsidR="00610204" w:rsidRDefault="00610204" w:rsidP="007B21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1F3537" w14:textId="77777777" w:rsidR="00610204" w:rsidRDefault="00610204" w:rsidP="007B216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6DC59" w14:textId="77777777" w:rsidR="00610204" w:rsidRDefault="00610204" w:rsidP="007B216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8949E5" w14:textId="77777777" w:rsidR="001B1802" w:rsidRDefault="001B1802" w:rsidP="00142087">
      <w:pPr>
        <w:spacing w:after="0" w:line="240" w:lineRule="auto"/>
      </w:pPr>
      <w:r>
        <w:separator/>
      </w:r>
    </w:p>
  </w:footnote>
  <w:footnote w:type="continuationSeparator" w:id="0">
    <w:p w14:paraId="78815D3D" w14:textId="77777777" w:rsidR="001B1802" w:rsidRDefault="001B1802" w:rsidP="001420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C0892" w14:textId="77777777" w:rsidR="00610204" w:rsidRDefault="006102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74A52"/>
    <w:multiLevelType w:val="hybridMultilevel"/>
    <w:tmpl w:val="D8886C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745EBE"/>
    <w:multiLevelType w:val="hybridMultilevel"/>
    <w:tmpl w:val="2550C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240FEF"/>
    <w:multiLevelType w:val="hybridMultilevel"/>
    <w:tmpl w:val="CB9A4E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844624"/>
    <w:multiLevelType w:val="hybridMultilevel"/>
    <w:tmpl w:val="275E93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D42674"/>
    <w:multiLevelType w:val="hybridMultilevel"/>
    <w:tmpl w:val="C1B27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950902"/>
    <w:multiLevelType w:val="hybridMultilevel"/>
    <w:tmpl w:val="8DF2EF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534A"/>
    <w:multiLevelType w:val="hybridMultilevel"/>
    <w:tmpl w:val="1C58AC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3A9018D"/>
    <w:multiLevelType w:val="hybridMultilevel"/>
    <w:tmpl w:val="E61454BC"/>
    <w:lvl w:ilvl="0" w:tplc="0409000F">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4F3720F"/>
    <w:multiLevelType w:val="hybridMultilevel"/>
    <w:tmpl w:val="F86AB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470AAA"/>
    <w:multiLevelType w:val="hybridMultilevel"/>
    <w:tmpl w:val="AE521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254F20"/>
    <w:multiLevelType w:val="hybridMultilevel"/>
    <w:tmpl w:val="660A16F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98E1FC3"/>
    <w:multiLevelType w:val="hybridMultilevel"/>
    <w:tmpl w:val="56380A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9E7788A"/>
    <w:multiLevelType w:val="hybridMultilevel"/>
    <w:tmpl w:val="56882C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E87457A"/>
    <w:multiLevelType w:val="hybridMultilevel"/>
    <w:tmpl w:val="55DEA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5B11B4"/>
    <w:multiLevelType w:val="hybridMultilevel"/>
    <w:tmpl w:val="BF0A6D0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40163BE"/>
    <w:multiLevelType w:val="hybridMultilevel"/>
    <w:tmpl w:val="68BEAB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4DF43DC"/>
    <w:multiLevelType w:val="hybridMultilevel"/>
    <w:tmpl w:val="16088B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751033B"/>
    <w:multiLevelType w:val="hybridMultilevel"/>
    <w:tmpl w:val="5066AB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ED26CCD"/>
    <w:multiLevelType w:val="hybridMultilevel"/>
    <w:tmpl w:val="78A85B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4E270ED"/>
    <w:multiLevelType w:val="hybridMultilevel"/>
    <w:tmpl w:val="0D501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485B1D"/>
    <w:multiLevelType w:val="hybridMultilevel"/>
    <w:tmpl w:val="61E632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9FD5AD8"/>
    <w:multiLevelType w:val="hybridMultilevel"/>
    <w:tmpl w:val="A43C2D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5191FD5"/>
    <w:multiLevelType w:val="hybridMultilevel"/>
    <w:tmpl w:val="EDA6AF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51D3EFD"/>
    <w:multiLevelType w:val="hybridMultilevel"/>
    <w:tmpl w:val="52529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F208C7"/>
    <w:multiLevelType w:val="hybridMultilevel"/>
    <w:tmpl w:val="0B340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2E588D"/>
    <w:multiLevelType w:val="hybridMultilevel"/>
    <w:tmpl w:val="FB0CB17E"/>
    <w:lvl w:ilvl="0" w:tplc="5B424F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8A94F0C"/>
    <w:multiLevelType w:val="hybridMultilevel"/>
    <w:tmpl w:val="A97EB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C1461B"/>
    <w:multiLevelType w:val="hybridMultilevel"/>
    <w:tmpl w:val="56DC9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9305E3"/>
    <w:multiLevelType w:val="hybridMultilevel"/>
    <w:tmpl w:val="2B62D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6D021F"/>
    <w:multiLevelType w:val="hybridMultilevel"/>
    <w:tmpl w:val="10528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8C48EC"/>
    <w:multiLevelType w:val="hybridMultilevel"/>
    <w:tmpl w:val="ACB4F4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593D79"/>
    <w:multiLevelType w:val="hybridMultilevel"/>
    <w:tmpl w:val="3604C3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10200DC"/>
    <w:multiLevelType w:val="hybridMultilevel"/>
    <w:tmpl w:val="59A0D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181A5C"/>
    <w:multiLevelType w:val="hybridMultilevel"/>
    <w:tmpl w:val="C562F6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5B37111"/>
    <w:multiLevelType w:val="hybridMultilevel"/>
    <w:tmpl w:val="BF663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A1542C"/>
    <w:multiLevelType w:val="hybridMultilevel"/>
    <w:tmpl w:val="B14E94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DD7511F"/>
    <w:multiLevelType w:val="hybridMultilevel"/>
    <w:tmpl w:val="BE7E8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941060"/>
    <w:multiLevelType w:val="hybridMultilevel"/>
    <w:tmpl w:val="D11A8F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5E07C42"/>
    <w:multiLevelType w:val="hybridMultilevel"/>
    <w:tmpl w:val="ACC216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5B2B7B"/>
    <w:multiLevelType w:val="multilevel"/>
    <w:tmpl w:val="ACD60CF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3ED26A7"/>
    <w:multiLevelType w:val="multilevel"/>
    <w:tmpl w:val="4314B3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74C74E82"/>
    <w:multiLevelType w:val="hybridMultilevel"/>
    <w:tmpl w:val="3F70F7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4C0820"/>
    <w:multiLevelType w:val="hybridMultilevel"/>
    <w:tmpl w:val="A406E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F4474F"/>
    <w:multiLevelType w:val="hybridMultilevel"/>
    <w:tmpl w:val="E774D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DD2049"/>
    <w:multiLevelType w:val="hybridMultilevel"/>
    <w:tmpl w:val="0598F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FD31A45"/>
    <w:multiLevelType w:val="hybridMultilevel"/>
    <w:tmpl w:val="FB881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28"/>
  </w:num>
  <w:num w:numId="4">
    <w:abstractNumId w:val="17"/>
  </w:num>
  <w:num w:numId="5">
    <w:abstractNumId w:val="41"/>
  </w:num>
  <w:num w:numId="6">
    <w:abstractNumId w:val="40"/>
  </w:num>
  <w:num w:numId="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8"/>
  </w:num>
  <w:num w:numId="12">
    <w:abstractNumId w:val="39"/>
  </w:num>
  <w:num w:numId="13">
    <w:abstractNumId w:val="27"/>
  </w:num>
  <w:num w:numId="14">
    <w:abstractNumId w:val="3"/>
  </w:num>
  <w:num w:numId="15">
    <w:abstractNumId w:val="34"/>
  </w:num>
  <w:num w:numId="16">
    <w:abstractNumId w:val="24"/>
  </w:num>
  <w:num w:numId="17">
    <w:abstractNumId w:val="42"/>
  </w:num>
  <w:num w:numId="18">
    <w:abstractNumId w:val="12"/>
  </w:num>
  <w:num w:numId="19">
    <w:abstractNumId w:val="21"/>
  </w:num>
  <w:num w:numId="20">
    <w:abstractNumId w:val="11"/>
  </w:num>
  <w:num w:numId="21">
    <w:abstractNumId w:val="45"/>
  </w:num>
  <w:num w:numId="22">
    <w:abstractNumId w:val="31"/>
  </w:num>
  <w:num w:numId="23">
    <w:abstractNumId w:val="15"/>
  </w:num>
  <w:num w:numId="24">
    <w:abstractNumId w:val="2"/>
  </w:num>
  <w:num w:numId="25">
    <w:abstractNumId w:val="22"/>
  </w:num>
  <w:num w:numId="26">
    <w:abstractNumId w:val="6"/>
  </w:num>
  <w:num w:numId="27">
    <w:abstractNumId w:val="43"/>
  </w:num>
  <w:num w:numId="28">
    <w:abstractNumId w:val="29"/>
  </w:num>
  <w:num w:numId="29">
    <w:abstractNumId w:val="23"/>
  </w:num>
  <w:num w:numId="30">
    <w:abstractNumId w:val="20"/>
  </w:num>
  <w:num w:numId="31">
    <w:abstractNumId w:val="26"/>
  </w:num>
  <w:num w:numId="32">
    <w:abstractNumId w:val="44"/>
  </w:num>
  <w:num w:numId="33">
    <w:abstractNumId w:val="18"/>
  </w:num>
  <w:num w:numId="34">
    <w:abstractNumId w:val="16"/>
  </w:num>
  <w:num w:numId="35">
    <w:abstractNumId w:val="37"/>
  </w:num>
  <w:num w:numId="36">
    <w:abstractNumId w:val="30"/>
  </w:num>
  <w:num w:numId="37">
    <w:abstractNumId w:val="32"/>
  </w:num>
  <w:num w:numId="38">
    <w:abstractNumId w:val="8"/>
  </w:num>
  <w:num w:numId="39">
    <w:abstractNumId w:val="36"/>
  </w:num>
  <w:num w:numId="40">
    <w:abstractNumId w:val="4"/>
  </w:num>
  <w:num w:numId="41">
    <w:abstractNumId w:val="10"/>
  </w:num>
  <w:num w:numId="42">
    <w:abstractNumId w:val="19"/>
  </w:num>
  <w:num w:numId="43">
    <w:abstractNumId w:val="1"/>
  </w:num>
  <w:num w:numId="44">
    <w:abstractNumId w:val="25"/>
  </w:num>
  <w:num w:numId="45">
    <w:abstractNumId w:val="5"/>
  </w:num>
  <w:num w:numId="46">
    <w:abstractNumId w:val="33"/>
  </w:num>
  <w:num w:numId="47">
    <w:abstractNumId w:val="7"/>
  </w:num>
  <w:num w:numId="48">
    <w:abstractNumId w:val="35"/>
  </w:num>
  <w:num w:numId="49">
    <w:abstractNumId w:val="0"/>
  </w:num>
  <w:num w:numId="50">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20F"/>
    <w:rsid w:val="00000C2A"/>
    <w:rsid w:val="00000FC3"/>
    <w:rsid w:val="000022F3"/>
    <w:rsid w:val="00002C2D"/>
    <w:rsid w:val="00004FFD"/>
    <w:rsid w:val="00012155"/>
    <w:rsid w:val="00012901"/>
    <w:rsid w:val="00013D57"/>
    <w:rsid w:val="00014003"/>
    <w:rsid w:val="000145E1"/>
    <w:rsid w:val="000147AE"/>
    <w:rsid w:val="00017439"/>
    <w:rsid w:val="00017761"/>
    <w:rsid w:val="00017AEE"/>
    <w:rsid w:val="00017CAB"/>
    <w:rsid w:val="00020536"/>
    <w:rsid w:val="00020567"/>
    <w:rsid w:val="00020BFE"/>
    <w:rsid w:val="00023239"/>
    <w:rsid w:val="00024B87"/>
    <w:rsid w:val="000275F8"/>
    <w:rsid w:val="00027984"/>
    <w:rsid w:val="00033040"/>
    <w:rsid w:val="000372FD"/>
    <w:rsid w:val="000379C1"/>
    <w:rsid w:val="0004011D"/>
    <w:rsid w:val="00040514"/>
    <w:rsid w:val="0004207F"/>
    <w:rsid w:val="00043BF7"/>
    <w:rsid w:val="00045F1D"/>
    <w:rsid w:val="000571F7"/>
    <w:rsid w:val="00063038"/>
    <w:rsid w:val="0006346C"/>
    <w:rsid w:val="000665B9"/>
    <w:rsid w:val="00066A50"/>
    <w:rsid w:val="0006726D"/>
    <w:rsid w:val="000678A8"/>
    <w:rsid w:val="00070223"/>
    <w:rsid w:val="00073150"/>
    <w:rsid w:val="000735EA"/>
    <w:rsid w:val="00075EA4"/>
    <w:rsid w:val="000760D6"/>
    <w:rsid w:val="000770F8"/>
    <w:rsid w:val="000812FE"/>
    <w:rsid w:val="00081A95"/>
    <w:rsid w:val="00091019"/>
    <w:rsid w:val="000925F7"/>
    <w:rsid w:val="00092E63"/>
    <w:rsid w:val="00093B9F"/>
    <w:rsid w:val="00094A48"/>
    <w:rsid w:val="00094C99"/>
    <w:rsid w:val="000A1634"/>
    <w:rsid w:val="000A4995"/>
    <w:rsid w:val="000A59EA"/>
    <w:rsid w:val="000B091C"/>
    <w:rsid w:val="000B1F58"/>
    <w:rsid w:val="000B3F73"/>
    <w:rsid w:val="000B517B"/>
    <w:rsid w:val="000C0C08"/>
    <w:rsid w:val="000C0DCE"/>
    <w:rsid w:val="000C1F0F"/>
    <w:rsid w:val="000C3416"/>
    <w:rsid w:val="000C59C1"/>
    <w:rsid w:val="000C6454"/>
    <w:rsid w:val="000C667C"/>
    <w:rsid w:val="000D5C34"/>
    <w:rsid w:val="000E1C1D"/>
    <w:rsid w:val="000E4CA4"/>
    <w:rsid w:val="000E72E2"/>
    <w:rsid w:val="000E7672"/>
    <w:rsid w:val="000E7E64"/>
    <w:rsid w:val="000F3431"/>
    <w:rsid w:val="000F6232"/>
    <w:rsid w:val="000F6CF9"/>
    <w:rsid w:val="00100199"/>
    <w:rsid w:val="00100996"/>
    <w:rsid w:val="00100A3E"/>
    <w:rsid w:val="0010250E"/>
    <w:rsid w:val="00104E61"/>
    <w:rsid w:val="001051D1"/>
    <w:rsid w:val="0011052C"/>
    <w:rsid w:val="00111155"/>
    <w:rsid w:val="0011174F"/>
    <w:rsid w:val="00116958"/>
    <w:rsid w:val="00117FE7"/>
    <w:rsid w:val="00123E9A"/>
    <w:rsid w:val="00124989"/>
    <w:rsid w:val="00124DD4"/>
    <w:rsid w:val="00127F21"/>
    <w:rsid w:val="00130190"/>
    <w:rsid w:val="00130605"/>
    <w:rsid w:val="00131AF9"/>
    <w:rsid w:val="0013651C"/>
    <w:rsid w:val="00136C86"/>
    <w:rsid w:val="00140A97"/>
    <w:rsid w:val="00142087"/>
    <w:rsid w:val="001433B2"/>
    <w:rsid w:val="001433E9"/>
    <w:rsid w:val="001434C9"/>
    <w:rsid w:val="00144876"/>
    <w:rsid w:val="00145151"/>
    <w:rsid w:val="00145823"/>
    <w:rsid w:val="001458E6"/>
    <w:rsid w:val="001478FD"/>
    <w:rsid w:val="00152A23"/>
    <w:rsid w:val="00154A91"/>
    <w:rsid w:val="00154C7F"/>
    <w:rsid w:val="001552DF"/>
    <w:rsid w:val="00155E00"/>
    <w:rsid w:val="00156552"/>
    <w:rsid w:val="00160289"/>
    <w:rsid w:val="001605C3"/>
    <w:rsid w:val="00160FE8"/>
    <w:rsid w:val="00162682"/>
    <w:rsid w:val="00162DCE"/>
    <w:rsid w:val="00164EDD"/>
    <w:rsid w:val="001662E2"/>
    <w:rsid w:val="001706A3"/>
    <w:rsid w:val="00176A3C"/>
    <w:rsid w:val="00177D38"/>
    <w:rsid w:val="00180D32"/>
    <w:rsid w:val="00181D53"/>
    <w:rsid w:val="00183075"/>
    <w:rsid w:val="001869F7"/>
    <w:rsid w:val="00191F18"/>
    <w:rsid w:val="001922E5"/>
    <w:rsid w:val="00192903"/>
    <w:rsid w:val="00193DBE"/>
    <w:rsid w:val="00194D5F"/>
    <w:rsid w:val="00194F1C"/>
    <w:rsid w:val="00197ED1"/>
    <w:rsid w:val="001A468B"/>
    <w:rsid w:val="001B1802"/>
    <w:rsid w:val="001B2F39"/>
    <w:rsid w:val="001B47CD"/>
    <w:rsid w:val="001B5084"/>
    <w:rsid w:val="001B596D"/>
    <w:rsid w:val="001C0ED4"/>
    <w:rsid w:val="001C14EC"/>
    <w:rsid w:val="001C19EE"/>
    <w:rsid w:val="001C1E1B"/>
    <w:rsid w:val="001C2AF4"/>
    <w:rsid w:val="001C50D7"/>
    <w:rsid w:val="001C54F8"/>
    <w:rsid w:val="001C7A0D"/>
    <w:rsid w:val="001C7F7A"/>
    <w:rsid w:val="001D1782"/>
    <w:rsid w:val="001D1DC5"/>
    <w:rsid w:val="001D1F33"/>
    <w:rsid w:val="001D2174"/>
    <w:rsid w:val="001D324C"/>
    <w:rsid w:val="001D48E7"/>
    <w:rsid w:val="001D561C"/>
    <w:rsid w:val="001D6BC6"/>
    <w:rsid w:val="001D710C"/>
    <w:rsid w:val="001D73D9"/>
    <w:rsid w:val="001D7FC8"/>
    <w:rsid w:val="001E3AA6"/>
    <w:rsid w:val="001E498C"/>
    <w:rsid w:val="001E57E0"/>
    <w:rsid w:val="001E6BB2"/>
    <w:rsid w:val="001E6F7C"/>
    <w:rsid w:val="001E7CF3"/>
    <w:rsid w:val="001F09C7"/>
    <w:rsid w:val="001F18BB"/>
    <w:rsid w:val="001F3680"/>
    <w:rsid w:val="001F3ABF"/>
    <w:rsid w:val="001F3BD4"/>
    <w:rsid w:val="001F5246"/>
    <w:rsid w:val="001F6376"/>
    <w:rsid w:val="0020019B"/>
    <w:rsid w:val="002008CD"/>
    <w:rsid w:val="00201EA3"/>
    <w:rsid w:val="00205BA9"/>
    <w:rsid w:val="002066E8"/>
    <w:rsid w:val="00207E2C"/>
    <w:rsid w:val="00207F38"/>
    <w:rsid w:val="00210AFD"/>
    <w:rsid w:val="00212B3C"/>
    <w:rsid w:val="00213AAC"/>
    <w:rsid w:val="002148D1"/>
    <w:rsid w:val="0021646D"/>
    <w:rsid w:val="00216799"/>
    <w:rsid w:val="0021767C"/>
    <w:rsid w:val="00222019"/>
    <w:rsid w:val="00223D4D"/>
    <w:rsid w:val="00224BCF"/>
    <w:rsid w:val="00225E42"/>
    <w:rsid w:val="00227A11"/>
    <w:rsid w:val="00233405"/>
    <w:rsid w:val="00233B03"/>
    <w:rsid w:val="00243C67"/>
    <w:rsid w:val="00244CA9"/>
    <w:rsid w:val="00246BAB"/>
    <w:rsid w:val="002479D3"/>
    <w:rsid w:val="002508A6"/>
    <w:rsid w:val="0025548F"/>
    <w:rsid w:val="00260426"/>
    <w:rsid w:val="0026181A"/>
    <w:rsid w:val="00270277"/>
    <w:rsid w:val="002705BC"/>
    <w:rsid w:val="002710A3"/>
    <w:rsid w:val="002717AA"/>
    <w:rsid w:val="00271A5C"/>
    <w:rsid w:val="00272B1A"/>
    <w:rsid w:val="0027425F"/>
    <w:rsid w:val="00275C82"/>
    <w:rsid w:val="00277884"/>
    <w:rsid w:val="00280E0E"/>
    <w:rsid w:val="00281FDD"/>
    <w:rsid w:val="00285518"/>
    <w:rsid w:val="00285583"/>
    <w:rsid w:val="00285823"/>
    <w:rsid w:val="0028717E"/>
    <w:rsid w:val="00287508"/>
    <w:rsid w:val="002919CB"/>
    <w:rsid w:val="00297317"/>
    <w:rsid w:val="00297DAC"/>
    <w:rsid w:val="002A2027"/>
    <w:rsid w:val="002A5262"/>
    <w:rsid w:val="002A67E4"/>
    <w:rsid w:val="002A7723"/>
    <w:rsid w:val="002A7CE0"/>
    <w:rsid w:val="002B2CAE"/>
    <w:rsid w:val="002B2D73"/>
    <w:rsid w:val="002B41AB"/>
    <w:rsid w:val="002B4650"/>
    <w:rsid w:val="002B5286"/>
    <w:rsid w:val="002C0E06"/>
    <w:rsid w:val="002C2249"/>
    <w:rsid w:val="002C272B"/>
    <w:rsid w:val="002C46F2"/>
    <w:rsid w:val="002C7851"/>
    <w:rsid w:val="002D1C00"/>
    <w:rsid w:val="002D4506"/>
    <w:rsid w:val="002E05A1"/>
    <w:rsid w:val="002E3964"/>
    <w:rsid w:val="002E5B9F"/>
    <w:rsid w:val="002E64E1"/>
    <w:rsid w:val="002F35CB"/>
    <w:rsid w:val="002F36B5"/>
    <w:rsid w:val="002F7206"/>
    <w:rsid w:val="002F7427"/>
    <w:rsid w:val="0030009C"/>
    <w:rsid w:val="003021A8"/>
    <w:rsid w:val="00302D50"/>
    <w:rsid w:val="003060F3"/>
    <w:rsid w:val="0030631A"/>
    <w:rsid w:val="00307BB2"/>
    <w:rsid w:val="00312CA0"/>
    <w:rsid w:val="003135C2"/>
    <w:rsid w:val="00314746"/>
    <w:rsid w:val="00317317"/>
    <w:rsid w:val="00326D57"/>
    <w:rsid w:val="003305BE"/>
    <w:rsid w:val="0033187E"/>
    <w:rsid w:val="00331F9A"/>
    <w:rsid w:val="0033305E"/>
    <w:rsid w:val="00334608"/>
    <w:rsid w:val="00336393"/>
    <w:rsid w:val="0033705E"/>
    <w:rsid w:val="0034399D"/>
    <w:rsid w:val="003452A5"/>
    <w:rsid w:val="003475D4"/>
    <w:rsid w:val="0035307D"/>
    <w:rsid w:val="003540AC"/>
    <w:rsid w:val="003573E0"/>
    <w:rsid w:val="00357DC7"/>
    <w:rsid w:val="003610B3"/>
    <w:rsid w:val="00363B4F"/>
    <w:rsid w:val="0036579A"/>
    <w:rsid w:val="00367311"/>
    <w:rsid w:val="003735E9"/>
    <w:rsid w:val="00373C67"/>
    <w:rsid w:val="0037654F"/>
    <w:rsid w:val="00382826"/>
    <w:rsid w:val="0038447B"/>
    <w:rsid w:val="003858FB"/>
    <w:rsid w:val="00385C3F"/>
    <w:rsid w:val="00386FB9"/>
    <w:rsid w:val="003A1C8A"/>
    <w:rsid w:val="003A7F25"/>
    <w:rsid w:val="003B247E"/>
    <w:rsid w:val="003B48C8"/>
    <w:rsid w:val="003B7D03"/>
    <w:rsid w:val="003C075B"/>
    <w:rsid w:val="003C44FC"/>
    <w:rsid w:val="003C478B"/>
    <w:rsid w:val="003C6FB4"/>
    <w:rsid w:val="003C7055"/>
    <w:rsid w:val="003C7EEF"/>
    <w:rsid w:val="003D0CED"/>
    <w:rsid w:val="003D18BD"/>
    <w:rsid w:val="003D1F99"/>
    <w:rsid w:val="003D3E7D"/>
    <w:rsid w:val="003D5C92"/>
    <w:rsid w:val="003D64C3"/>
    <w:rsid w:val="003D6D24"/>
    <w:rsid w:val="003D6E97"/>
    <w:rsid w:val="003D76C1"/>
    <w:rsid w:val="003D7C1F"/>
    <w:rsid w:val="003E1558"/>
    <w:rsid w:val="003E2312"/>
    <w:rsid w:val="003E3033"/>
    <w:rsid w:val="003F242E"/>
    <w:rsid w:val="003F333B"/>
    <w:rsid w:val="003F34E9"/>
    <w:rsid w:val="003F4513"/>
    <w:rsid w:val="004009DB"/>
    <w:rsid w:val="00400C08"/>
    <w:rsid w:val="00402695"/>
    <w:rsid w:val="00402D47"/>
    <w:rsid w:val="00404E7A"/>
    <w:rsid w:val="0041384A"/>
    <w:rsid w:val="004157EE"/>
    <w:rsid w:val="00417540"/>
    <w:rsid w:val="0042460F"/>
    <w:rsid w:val="004251EE"/>
    <w:rsid w:val="0042586E"/>
    <w:rsid w:val="0042696B"/>
    <w:rsid w:val="004307D6"/>
    <w:rsid w:val="00435D66"/>
    <w:rsid w:val="00436664"/>
    <w:rsid w:val="004402B8"/>
    <w:rsid w:val="00442BAD"/>
    <w:rsid w:val="00444345"/>
    <w:rsid w:val="0044596B"/>
    <w:rsid w:val="00453C99"/>
    <w:rsid w:val="00454812"/>
    <w:rsid w:val="004563D2"/>
    <w:rsid w:val="00460D95"/>
    <w:rsid w:val="00461349"/>
    <w:rsid w:val="00461502"/>
    <w:rsid w:val="00466F65"/>
    <w:rsid w:val="00467E3D"/>
    <w:rsid w:val="00470595"/>
    <w:rsid w:val="00470B13"/>
    <w:rsid w:val="00470CB9"/>
    <w:rsid w:val="00472AFD"/>
    <w:rsid w:val="00476C54"/>
    <w:rsid w:val="0047761B"/>
    <w:rsid w:val="004803B9"/>
    <w:rsid w:val="00480B2C"/>
    <w:rsid w:val="00481053"/>
    <w:rsid w:val="00482B4F"/>
    <w:rsid w:val="0048484E"/>
    <w:rsid w:val="00486830"/>
    <w:rsid w:val="00487647"/>
    <w:rsid w:val="0049198B"/>
    <w:rsid w:val="00494945"/>
    <w:rsid w:val="0049519F"/>
    <w:rsid w:val="0049572F"/>
    <w:rsid w:val="00496058"/>
    <w:rsid w:val="00496BFF"/>
    <w:rsid w:val="0049737F"/>
    <w:rsid w:val="004A22F8"/>
    <w:rsid w:val="004A3028"/>
    <w:rsid w:val="004A3BBA"/>
    <w:rsid w:val="004A4719"/>
    <w:rsid w:val="004A6CF2"/>
    <w:rsid w:val="004A73EB"/>
    <w:rsid w:val="004B09BD"/>
    <w:rsid w:val="004B1467"/>
    <w:rsid w:val="004B2EAA"/>
    <w:rsid w:val="004B4792"/>
    <w:rsid w:val="004C17CC"/>
    <w:rsid w:val="004C2716"/>
    <w:rsid w:val="004D0009"/>
    <w:rsid w:val="004D679F"/>
    <w:rsid w:val="004D7EC5"/>
    <w:rsid w:val="004E0A35"/>
    <w:rsid w:val="004E5BA7"/>
    <w:rsid w:val="004E6F2D"/>
    <w:rsid w:val="004F55FF"/>
    <w:rsid w:val="00500EB7"/>
    <w:rsid w:val="005031B2"/>
    <w:rsid w:val="0050749C"/>
    <w:rsid w:val="00507B73"/>
    <w:rsid w:val="00515272"/>
    <w:rsid w:val="005176AE"/>
    <w:rsid w:val="005229B1"/>
    <w:rsid w:val="00525430"/>
    <w:rsid w:val="005321D7"/>
    <w:rsid w:val="00534426"/>
    <w:rsid w:val="00534F1A"/>
    <w:rsid w:val="00535144"/>
    <w:rsid w:val="00536A65"/>
    <w:rsid w:val="00537284"/>
    <w:rsid w:val="00540C75"/>
    <w:rsid w:val="005431EC"/>
    <w:rsid w:val="00551D9A"/>
    <w:rsid w:val="005535B4"/>
    <w:rsid w:val="005571E8"/>
    <w:rsid w:val="00557D26"/>
    <w:rsid w:val="00562310"/>
    <w:rsid w:val="005632E0"/>
    <w:rsid w:val="0056541F"/>
    <w:rsid w:val="00566187"/>
    <w:rsid w:val="00566460"/>
    <w:rsid w:val="00567630"/>
    <w:rsid w:val="0057070B"/>
    <w:rsid w:val="0057168D"/>
    <w:rsid w:val="005716D2"/>
    <w:rsid w:val="00571A32"/>
    <w:rsid w:val="00572678"/>
    <w:rsid w:val="005751E0"/>
    <w:rsid w:val="00575F4A"/>
    <w:rsid w:val="00581183"/>
    <w:rsid w:val="00586A64"/>
    <w:rsid w:val="00593B98"/>
    <w:rsid w:val="00594E93"/>
    <w:rsid w:val="005950F8"/>
    <w:rsid w:val="00595F3F"/>
    <w:rsid w:val="00596866"/>
    <w:rsid w:val="00597131"/>
    <w:rsid w:val="00597657"/>
    <w:rsid w:val="005A3229"/>
    <w:rsid w:val="005A68A5"/>
    <w:rsid w:val="005B0D25"/>
    <w:rsid w:val="005B2F17"/>
    <w:rsid w:val="005B3A04"/>
    <w:rsid w:val="005B45F7"/>
    <w:rsid w:val="005B4DDC"/>
    <w:rsid w:val="005B68E3"/>
    <w:rsid w:val="005B6C83"/>
    <w:rsid w:val="005C2EE4"/>
    <w:rsid w:val="005C46DE"/>
    <w:rsid w:val="005C4AF5"/>
    <w:rsid w:val="005C77E1"/>
    <w:rsid w:val="005D11F2"/>
    <w:rsid w:val="005D6A2A"/>
    <w:rsid w:val="005D758D"/>
    <w:rsid w:val="005D7D46"/>
    <w:rsid w:val="005E2940"/>
    <w:rsid w:val="005E7CBE"/>
    <w:rsid w:val="005F30F8"/>
    <w:rsid w:val="005F4A4A"/>
    <w:rsid w:val="005F687D"/>
    <w:rsid w:val="005F6F7D"/>
    <w:rsid w:val="0060074E"/>
    <w:rsid w:val="00603944"/>
    <w:rsid w:val="00604C9F"/>
    <w:rsid w:val="00610204"/>
    <w:rsid w:val="00613014"/>
    <w:rsid w:val="0061421D"/>
    <w:rsid w:val="0061664E"/>
    <w:rsid w:val="006205EA"/>
    <w:rsid w:val="00620A1E"/>
    <w:rsid w:val="006234F1"/>
    <w:rsid w:val="00624709"/>
    <w:rsid w:val="00624AAE"/>
    <w:rsid w:val="00624CEE"/>
    <w:rsid w:val="00624EE6"/>
    <w:rsid w:val="00626D54"/>
    <w:rsid w:val="00626D92"/>
    <w:rsid w:val="00630ABB"/>
    <w:rsid w:val="006316B6"/>
    <w:rsid w:val="00632BBA"/>
    <w:rsid w:val="00633C63"/>
    <w:rsid w:val="0063652B"/>
    <w:rsid w:val="0064497E"/>
    <w:rsid w:val="00644D86"/>
    <w:rsid w:val="006456F7"/>
    <w:rsid w:val="00646D09"/>
    <w:rsid w:val="0065086A"/>
    <w:rsid w:val="00653700"/>
    <w:rsid w:val="0065630E"/>
    <w:rsid w:val="00656531"/>
    <w:rsid w:val="00661033"/>
    <w:rsid w:val="00663641"/>
    <w:rsid w:val="0067021C"/>
    <w:rsid w:val="00670BDA"/>
    <w:rsid w:val="00672AE8"/>
    <w:rsid w:val="006761BB"/>
    <w:rsid w:val="00676404"/>
    <w:rsid w:val="00677348"/>
    <w:rsid w:val="006775E1"/>
    <w:rsid w:val="00680872"/>
    <w:rsid w:val="006808AC"/>
    <w:rsid w:val="00686673"/>
    <w:rsid w:val="00686FE6"/>
    <w:rsid w:val="00687850"/>
    <w:rsid w:val="0069364A"/>
    <w:rsid w:val="006957D6"/>
    <w:rsid w:val="006A36D1"/>
    <w:rsid w:val="006A6AF5"/>
    <w:rsid w:val="006B17D0"/>
    <w:rsid w:val="006B26F9"/>
    <w:rsid w:val="006B6FBC"/>
    <w:rsid w:val="006C05EF"/>
    <w:rsid w:val="006C1B8D"/>
    <w:rsid w:val="006C4E37"/>
    <w:rsid w:val="006C52CC"/>
    <w:rsid w:val="006C6432"/>
    <w:rsid w:val="006D3067"/>
    <w:rsid w:val="006D6209"/>
    <w:rsid w:val="006D6B6C"/>
    <w:rsid w:val="006E2729"/>
    <w:rsid w:val="006E3231"/>
    <w:rsid w:val="006E533E"/>
    <w:rsid w:val="006E53D4"/>
    <w:rsid w:val="006E72CA"/>
    <w:rsid w:val="006F0A87"/>
    <w:rsid w:val="006F12D3"/>
    <w:rsid w:val="006F1646"/>
    <w:rsid w:val="006F376D"/>
    <w:rsid w:val="006F3C6C"/>
    <w:rsid w:val="006F59BD"/>
    <w:rsid w:val="006F6FA4"/>
    <w:rsid w:val="00701DBA"/>
    <w:rsid w:val="0070264F"/>
    <w:rsid w:val="00710024"/>
    <w:rsid w:val="00717E7F"/>
    <w:rsid w:val="007220CC"/>
    <w:rsid w:val="007221C1"/>
    <w:rsid w:val="007227A5"/>
    <w:rsid w:val="00723514"/>
    <w:rsid w:val="00725FE7"/>
    <w:rsid w:val="007275E2"/>
    <w:rsid w:val="00727E4A"/>
    <w:rsid w:val="00736868"/>
    <w:rsid w:val="00744A3E"/>
    <w:rsid w:val="00744F5F"/>
    <w:rsid w:val="00745429"/>
    <w:rsid w:val="007465D8"/>
    <w:rsid w:val="00750752"/>
    <w:rsid w:val="007516EF"/>
    <w:rsid w:val="00753099"/>
    <w:rsid w:val="00754916"/>
    <w:rsid w:val="00755284"/>
    <w:rsid w:val="007659E7"/>
    <w:rsid w:val="00770AB0"/>
    <w:rsid w:val="00770E3C"/>
    <w:rsid w:val="00771581"/>
    <w:rsid w:val="00772FF9"/>
    <w:rsid w:val="00773F9B"/>
    <w:rsid w:val="0077406B"/>
    <w:rsid w:val="00774B61"/>
    <w:rsid w:val="0077506E"/>
    <w:rsid w:val="007762EA"/>
    <w:rsid w:val="00787595"/>
    <w:rsid w:val="00787D73"/>
    <w:rsid w:val="00791216"/>
    <w:rsid w:val="00792F89"/>
    <w:rsid w:val="007947A6"/>
    <w:rsid w:val="007A680F"/>
    <w:rsid w:val="007A7276"/>
    <w:rsid w:val="007B13CF"/>
    <w:rsid w:val="007B2160"/>
    <w:rsid w:val="007B278C"/>
    <w:rsid w:val="007B4650"/>
    <w:rsid w:val="007B73B5"/>
    <w:rsid w:val="007C11E5"/>
    <w:rsid w:val="007C2760"/>
    <w:rsid w:val="007C4B2D"/>
    <w:rsid w:val="007C5D46"/>
    <w:rsid w:val="007C62DF"/>
    <w:rsid w:val="007C6CCF"/>
    <w:rsid w:val="007D0398"/>
    <w:rsid w:val="007D0DD6"/>
    <w:rsid w:val="007D1B65"/>
    <w:rsid w:val="007D2CD3"/>
    <w:rsid w:val="007D2D19"/>
    <w:rsid w:val="007D51EB"/>
    <w:rsid w:val="007D52FE"/>
    <w:rsid w:val="007D6D68"/>
    <w:rsid w:val="007E18EF"/>
    <w:rsid w:val="007E29D0"/>
    <w:rsid w:val="007E5327"/>
    <w:rsid w:val="007E5DC0"/>
    <w:rsid w:val="007F0E44"/>
    <w:rsid w:val="007F0F13"/>
    <w:rsid w:val="007F20DE"/>
    <w:rsid w:val="007F2832"/>
    <w:rsid w:val="007F514B"/>
    <w:rsid w:val="007F56C5"/>
    <w:rsid w:val="008058C6"/>
    <w:rsid w:val="0081029F"/>
    <w:rsid w:val="0081050B"/>
    <w:rsid w:val="00811767"/>
    <w:rsid w:val="008128CB"/>
    <w:rsid w:val="00816E66"/>
    <w:rsid w:val="00821CA4"/>
    <w:rsid w:val="0082517F"/>
    <w:rsid w:val="00825D68"/>
    <w:rsid w:val="00826B00"/>
    <w:rsid w:val="00827B4E"/>
    <w:rsid w:val="008316C8"/>
    <w:rsid w:val="0083261A"/>
    <w:rsid w:val="00833FE1"/>
    <w:rsid w:val="0083664A"/>
    <w:rsid w:val="00843228"/>
    <w:rsid w:val="0085243A"/>
    <w:rsid w:val="008526AB"/>
    <w:rsid w:val="00854A77"/>
    <w:rsid w:val="00855864"/>
    <w:rsid w:val="00856CAD"/>
    <w:rsid w:val="00857248"/>
    <w:rsid w:val="00860247"/>
    <w:rsid w:val="008605CF"/>
    <w:rsid w:val="008608F2"/>
    <w:rsid w:val="008623A6"/>
    <w:rsid w:val="00863C0C"/>
    <w:rsid w:val="00866EB9"/>
    <w:rsid w:val="00871102"/>
    <w:rsid w:val="008757DA"/>
    <w:rsid w:val="00876638"/>
    <w:rsid w:val="008767CF"/>
    <w:rsid w:val="00881D11"/>
    <w:rsid w:val="0088444F"/>
    <w:rsid w:val="008906C0"/>
    <w:rsid w:val="00893731"/>
    <w:rsid w:val="00895EFD"/>
    <w:rsid w:val="008A011A"/>
    <w:rsid w:val="008A0B57"/>
    <w:rsid w:val="008A1717"/>
    <w:rsid w:val="008A7187"/>
    <w:rsid w:val="008B12DB"/>
    <w:rsid w:val="008B1B14"/>
    <w:rsid w:val="008B29C2"/>
    <w:rsid w:val="008B682E"/>
    <w:rsid w:val="008B73DE"/>
    <w:rsid w:val="008C1CB7"/>
    <w:rsid w:val="008C2235"/>
    <w:rsid w:val="008C5BEF"/>
    <w:rsid w:val="008D01A5"/>
    <w:rsid w:val="008D0D8E"/>
    <w:rsid w:val="008D6AAC"/>
    <w:rsid w:val="008D7DA5"/>
    <w:rsid w:val="008E183E"/>
    <w:rsid w:val="008E3BBE"/>
    <w:rsid w:val="008E6448"/>
    <w:rsid w:val="008E6464"/>
    <w:rsid w:val="008E757A"/>
    <w:rsid w:val="008F008E"/>
    <w:rsid w:val="008F0160"/>
    <w:rsid w:val="008F1F29"/>
    <w:rsid w:val="008F2A81"/>
    <w:rsid w:val="008F3E83"/>
    <w:rsid w:val="008F46C8"/>
    <w:rsid w:val="008F58BE"/>
    <w:rsid w:val="00900CFF"/>
    <w:rsid w:val="00901451"/>
    <w:rsid w:val="00903578"/>
    <w:rsid w:val="00907B1C"/>
    <w:rsid w:val="009102CE"/>
    <w:rsid w:val="0091066E"/>
    <w:rsid w:val="00911CEF"/>
    <w:rsid w:val="00916D7C"/>
    <w:rsid w:val="009202B0"/>
    <w:rsid w:val="00921E0D"/>
    <w:rsid w:val="00922310"/>
    <w:rsid w:val="00931047"/>
    <w:rsid w:val="00932C63"/>
    <w:rsid w:val="00934A3A"/>
    <w:rsid w:val="00935A2D"/>
    <w:rsid w:val="00937C77"/>
    <w:rsid w:val="00943C40"/>
    <w:rsid w:val="00944686"/>
    <w:rsid w:val="0094791C"/>
    <w:rsid w:val="00951AF0"/>
    <w:rsid w:val="00952C76"/>
    <w:rsid w:val="009564AC"/>
    <w:rsid w:val="00956EDE"/>
    <w:rsid w:val="0096050A"/>
    <w:rsid w:val="0096061F"/>
    <w:rsid w:val="00960E93"/>
    <w:rsid w:val="0096443B"/>
    <w:rsid w:val="0096448F"/>
    <w:rsid w:val="00964E5F"/>
    <w:rsid w:val="00970E26"/>
    <w:rsid w:val="009712CC"/>
    <w:rsid w:val="009721CA"/>
    <w:rsid w:val="00973087"/>
    <w:rsid w:val="009770F2"/>
    <w:rsid w:val="0097729E"/>
    <w:rsid w:val="00982695"/>
    <w:rsid w:val="00983B6D"/>
    <w:rsid w:val="009862BF"/>
    <w:rsid w:val="00987224"/>
    <w:rsid w:val="0099114C"/>
    <w:rsid w:val="009922E5"/>
    <w:rsid w:val="00992A24"/>
    <w:rsid w:val="00997EF6"/>
    <w:rsid w:val="009A0EEF"/>
    <w:rsid w:val="009A177D"/>
    <w:rsid w:val="009A1EEA"/>
    <w:rsid w:val="009A21FA"/>
    <w:rsid w:val="009A262C"/>
    <w:rsid w:val="009A509E"/>
    <w:rsid w:val="009A6069"/>
    <w:rsid w:val="009B3603"/>
    <w:rsid w:val="009B5A0F"/>
    <w:rsid w:val="009B5F65"/>
    <w:rsid w:val="009C0F87"/>
    <w:rsid w:val="009C48F9"/>
    <w:rsid w:val="009C51B4"/>
    <w:rsid w:val="009C6879"/>
    <w:rsid w:val="009C6C59"/>
    <w:rsid w:val="009D1B47"/>
    <w:rsid w:val="009D4CB0"/>
    <w:rsid w:val="009D6590"/>
    <w:rsid w:val="009D7991"/>
    <w:rsid w:val="009E3104"/>
    <w:rsid w:val="009E5765"/>
    <w:rsid w:val="009F4CBA"/>
    <w:rsid w:val="009F545A"/>
    <w:rsid w:val="009F6632"/>
    <w:rsid w:val="009F69D2"/>
    <w:rsid w:val="009F6C57"/>
    <w:rsid w:val="009F6F5C"/>
    <w:rsid w:val="009F79D2"/>
    <w:rsid w:val="00A01773"/>
    <w:rsid w:val="00A019F2"/>
    <w:rsid w:val="00A01DB7"/>
    <w:rsid w:val="00A01DF0"/>
    <w:rsid w:val="00A02517"/>
    <w:rsid w:val="00A03731"/>
    <w:rsid w:val="00A04AEA"/>
    <w:rsid w:val="00A05041"/>
    <w:rsid w:val="00A06AC3"/>
    <w:rsid w:val="00A13A1B"/>
    <w:rsid w:val="00A13AB3"/>
    <w:rsid w:val="00A206DD"/>
    <w:rsid w:val="00A23C21"/>
    <w:rsid w:val="00A23DC1"/>
    <w:rsid w:val="00A24832"/>
    <w:rsid w:val="00A252C1"/>
    <w:rsid w:val="00A26FFD"/>
    <w:rsid w:val="00A326C2"/>
    <w:rsid w:val="00A37685"/>
    <w:rsid w:val="00A45EC7"/>
    <w:rsid w:val="00A6112D"/>
    <w:rsid w:val="00A616D2"/>
    <w:rsid w:val="00A6241D"/>
    <w:rsid w:val="00A62EF2"/>
    <w:rsid w:val="00A67CF7"/>
    <w:rsid w:val="00A7530E"/>
    <w:rsid w:val="00A754DD"/>
    <w:rsid w:val="00A767C2"/>
    <w:rsid w:val="00A77505"/>
    <w:rsid w:val="00A839BE"/>
    <w:rsid w:val="00A84767"/>
    <w:rsid w:val="00A85940"/>
    <w:rsid w:val="00A8701E"/>
    <w:rsid w:val="00A8758F"/>
    <w:rsid w:val="00A87918"/>
    <w:rsid w:val="00A90FAF"/>
    <w:rsid w:val="00A93B2C"/>
    <w:rsid w:val="00A948BE"/>
    <w:rsid w:val="00A966E2"/>
    <w:rsid w:val="00A97348"/>
    <w:rsid w:val="00A9753E"/>
    <w:rsid w:val="00AA02B5"/>
    <w:rsid w:val="00AA0354"/>
    <w:rsid w:val="00AA1982"/>
    <w:rsid w:val="00AA1C5A"/>
    <w:rsid w:val="00AA54F0"/>
    <w:rsid w:val="00AA61AA"/>
    <w:rsid w:val="00AA7389"/>
    <w:rsid w:val="00AB5678"/>
    <w:rsid w:val="00AB5FF9"/>
    <w:rsid w:val="00AB61AB"/>
    <w:rsid w:val="00AB6F21"/>
    <w:rsid w:val="00AB74F9"/>
    <w:rsid w:val="00AC116F"/>
    <w:rsid w:val="00AC3A19"/>
    <w:rsid w:val="00AC3DBC"/>
    <w:rsid w:val="00AC4CC3"/>
    <w:rsid w:val="00AC6116"/>
    <w:rsid w:val="00AC646A"/>
    <w:rsid w:val="00AC758D"/>
    <w:rsid w:val="00AD1110"/>
    <w:rsid w:val="00AD19AD"/>
    <w:rsid w:val="00AD2242"/>
    <w:rsid w:val="00AD331A"/>
    <w:rsid w:val="00AD6240"/>
    <w:rsid w:val="00AD6EA3"/>
    <w:rsid w:val="00AD77EF"/>
    <w:rsid w:val="00AD7EE7"/>
    <w:rsid w:val="00AE109D"/>
    <w:rsid w:val="00AE17C6"/>
    <w:rsid w:val="00AE18E9"/>
    <w:rsid w:val="00AE659C"/>
    <w:rsid w:val="00AF1C5A"/>
    <w:rsid w:val="00AF252D"/>
    <w:rsid w:val="00AF4505"/>
    <w:rsid w:val="00AF4FEE"/>
    <w:rsid w:val="00AF5CDF"/>
    <w:rsid w:val="00AF6D5E"/>
    <w:rsid w:val="00AF7425"/>
    <w:rsid w:val="00B0585A"/>
    <w:rsid w:val="00B1133C"/>
    <w:rsid w:val="00B1743B"/>
    <w:rsid w:val="00B17BF5"/>
    <w:rsid w:val="00B22A9E"/>
    <w:rsid w:val="00B27F7C"/>
    <w:rsid w:val="00B30C11"/>
    <w:rsid w:val="00B318EA"/>
    <w:rsid w:val="00B34DC3"/>
    <w:rsid w:val="00B3547A"/>
    <w:rsid w:val="00B36D21"/>
    <w:rsid w:val="00B417D4"/>
    <w:rsid w:val="00B44268"/>
    <w:rsid w:val="00B44CFE"/>
    <w:rsid w:val="00B44E1D"/>
    <w:rsid w:val="00B46768"/>
    <w:rsid w:val="00B5420C"/>
    <w:rsid w:val="00B54FCF"/>
    <w:rsid w:val="00B55673"/>
    <w:rsid w:val="00B607C5"/>
    <w:rsid w:val="00B624FA"/>
    <w:rsid w:val="00B64DFB"/>
    <w:rsid w:val="00B65B55"/>
    <w:rsid w:val="00B65C4B"/>
    <w:rsid w:val="00B65C5E"/>
    <w:rsid w:val="00B666DE"/>
    <w:rsid w:val="00B6792C"/>
    <w:rsid w:val="00B733D8"/>
    <w:rsid w:val="00B76E68"/>
    <w:rsid w:val="00B816B4"/>
    <w:rsid w:val="00B83081"/>
    <w:rsid w:val="00B837BC"/>
    <w:rsid w:val="00B96635"/>
    <w:rsid w:val="00BA1956"/>
    <w:rsid w:val="00BB1AA0"/>
    <w:rsid w:val="00BB4B25"/>
    <w:rsid w:val="00BB73B4"/>
    <w:rsid w:val="00BC0B45"/>
    <w:rsid w:val="00BC2593"/>
    <w:rsid w:val="00BC64DD"/>
    <w:rsid w:val="00BD0482"/>
    <w:rsid w:val="00BD06EE"/>
    <w:rsid w:val="00BD1F60"/>
    <w:rsid w:val="00BD25F7"/>
    <w:rsid w:val="00BE1654"/>
    <w:rsid w:val="00BE2B5C"/>
    <w:rsid w:val="00BE35A0"/>
    <w:rsid w:val="00BE4DE8"/>
    <w:rsid w:val="00BE720F"/>
    <w:rsid w:val="00BE771F"/>
    <w:rsid w:val="00BF090B"/>
    <w:rsid w:val="00BF09FE"/>
    <w:rsid w:val="00BF261A"/>
    <w:rsid w:val="00C00E2A"/>
    <w:rsid w:val="00C02F41"/>
    <w:rsid w:val="00C056DC"/>
    <w:rsid w:val="00C07FEA"/>
    <w:rsid w:val="00C10D79"/>
    <w:rsid w:val="00C12C9C"/>
    <w:rsid w:val="00C13C7D"/>
    <w:rsid w:val="00C14448"/>
    <w:rsid w:val="00C144AB"/>
    <w:rsid w:val="00C211EE"/>
    <w:rsid w:val="00C2181D"/>
    <w:rsid w:val="00C23677"/>
    <w:rsid w:val="00C23A15"/>
    <w:rsid w:val="00C2415F"/>
    <w:rsid w:val="00C30299"/>
    <w:rsid w:val="00C30958"/>
    <w:rsid w:val="00C32566"/>
    <w:rsid w:val="00C32E90"/>
    <w:rsid w:val="00C3333D"/>
    <w:rsid w:val="00C35D2B"/>
    <w:rsid w:val="00C37582"/>
    <w:rsid w:val="00C40AA3"/>
    <w:rsid w:val="00C422A6"/>
    <w:rsid w:val="00C42C02"/>
    <w:rsid w:val="00C4314B"/>
    <w:rsid w:val="00C46ED5"/>
    <w:rsid w:val="00C51FFC"/>
    <w:rsid w:val="00C55E10"/>
    <w:rsid w:val="00C5735C"/>
    <w:rsid w:val="00C577C5"/>
    <w:rsid w:val="00C60592"/>
    <w:rsid w:val="00C6178D"/>
    <w:rsid w:val="00C62F04"/>
    <w:rsid w:val="00C63F82"/>
    <w:rsid w:val="00C64F7B"/>
    <w:rsid w:val="00C721DE"/>
    <w:rsid w:val="00C74600"/>
    <w:rsid w:val="00C74865"/>
    <w:rsid w:val="00C74E22"/>
    <w:rsid w:val="00C7723C"/>
    <w:rsid w:val="00C77568"/>
    <w:rsid w:val="00C7778A"/>
    <w:rsid w:val="00C833A8"/>
    <w:rsid w:val="00C84B76"/>
    <w:rsid w:val="00C8564A"/>
    <w:rsid w:val="00C866E2"/>
    <w:rsid w:val="00C87A0D"/>
    <w:rsid w:val="00C90835"/>
    <w:rsid w:val="00C940DC"/>
    <w:rsid w:val="00C961F5"/>
    <w:rsid w:val="00C96D20"/>
    <w:rsid w:val="00C975F7"/>
    <w:rsid w:val="00CA0CAC"/>
    <w:rsid w:val="00CA0DBE"/>
    <w:rsid w:val="00CA24EC"/>
    <w:rsid w:val="00CA50FC"/>
    <w:rsid w:val="00CB0B30"/>
    <w:rsid w:val="00CB0EA2"/>
    <w:rsid w:val="00CB1416"/>
    <w:rsid w:val="00CB2A71"/>
    <w:rsid w:val="00CB2CF5"/>
    <w:rsid w:val="00CB32E8"/>
    <w:rsid w:val="00CB3888"/>
    <w:rsid w:val="00CB45BE"/>
    <w:rsid w:val="00CB5C42"/>
    <w:rsid w:val="00CC11ED"/>
    <w:rsid w:val="00CC323C"/>
    <w:rsid w:val="00CC517B"/>
    <w:rsid w:val="00CC71C1"/>
    <w:rsid w:val="00CD2539"/>
    <w:rsid w:val="00CD540F"/>
    <w:rsid w:val="00CD5AB9"/>
    <w:rsid w:val="00CE0B7B"/>
    <w:rsid w:val="00CE11A7"/>
    <w:rsid w:val="00CE2511"/>
    <w:rsid w:val="00CE43D4"/>
    <w:rsid w:val="00CE4CB8"/>
    <w:rsid w:val="00CE5411"/>
    <w:rsid w:val="00CF1CE6"/>
    <w:rsid w:val="00CF3F39"/>
    <w:rsid w:val="00CF6161"/>
    <w:rsid w:val="00CF74E9"/>
    <w:rsid w:val="00D02001"/>
    <w:rsid w:val="00D05C05"/>
    <w:rsid w:val="00D07052"/>
    <w:rsid w:val="00D07848"/>
    <w:rsid w:val="00D105AE"/>
    <w:rsid w:val="00D135AB"/>
    <w:rsid w:val="00D15E35"/>
    <w:rsid w:val="00D2221C"/>
    <w:rsid w:val="00D23FD4"/>
    <w:rsid w:val="00D2659C"/>
    <w:rsid w:val="00D3003B"/>
    <w:rsid w:val="00D34A48"/>
    <w:rsid w:val="00D3647A"/>
    <w:rsid w:val="00D37B40"/>
    <w:rsid w:val="00D4116B"/>
    <w:rsid w:val="00D4453B"/>
    <w:rsid w:val="00D44D7E"/>
    <w:rsid w:val="00D50880"/>
    <w:rsid w:val="00D51A4E"/>
    <w:rsid w:val="00D531BC"/>
    <w:rsid w:val="00D57870"/>
    <w:rsid w:val="00D62F54"/>
    <w:rsid w:val="00D632D2"/>
    <w:rsid w:val="00D66435"/>
    <w:rsid w:val="00D668BF"/>
    <w:rsid w:val="00D67C1D"/>
    <w:rsid w:val="00D729C2"/>
    <w:rsid w:val="00D8011B"/>
    <w:rsid w:val="00D808ED"/>
    <w:rsid w:val="00D8145B"/>
    <w:rsid w:val="00D82346"/>
    <w:rsid w:val="00D831F4"/>
    <w:rsid w:val="00D84187"/>
    <w:rsid w:val="00D87B38"/>
    <w:rsid w:val="00D936DA"/>
    <w:rsid w:val="00DA33D6"/>
    <w:rsid w:val="00DA33DF"/>
    <w:rsid w:val="00DA51D6"/>
    <w:rsid w:val="00DA682E"/>
    <w:rsid w:val="00DB1214"/>
    <w:rsid w:val="00DB2FD1"/>
    <w:rsid w:val="00DB34B6"/>
    <w:rsid w:val="00DB4000"/>
    <w:rsid w:val="00DB7BFD"/>
    <w:rsid w:val="00DC1B1F"/>
    <w:rsid w:val="00DC4371"/>
    <w:rsid w:val="00DC543D"/>
    <w:rsid w:val="00DC5B14"/>
    <w:rsid w:val="00DD029A"/>
    <w:rsid w:val="00DD1D65"/>
    <w:rsid w:val="00DD368E"/>
    <w:rsid w:val="00DD65DC"/>
    <w:rsid w:val="00DE0193"/>
    <w:rsid w:val="00DE0405"/>
    <w:rsid w:val="00DE08BB"/>
    <w:rsid w:val="00DE1381"/>
    <w:rsid w:val="00DE3396"/>
    <w:rsid w:val="00DE48AE"/>
    <w:rsid w:val="00DE48CB"/>
    <w:rsid w:val="00DE6246"/>
    <w:rsid w:val="00DE6985"/>
    <w:rsid w:val="00DE7FE5"/>
    <w:rsid w:val="00DF288C"/>
    <w:rsid w:val="00DF2FA5"/>
    <w:rsid w:val="00DF34F9"/>
    <w:rsid w:val="00DF45AF"/>
    <w:rsid w:val="00DF5A23"/>
    <w:rsid w:val="00E00723"/>
    <w:rsid w:val="00E02586"/>
    <w:rsid w:val="00E05375"/>
    <w:rsid w:val="00E10899"/>
    <w:rsid w:val="00E10F23"/>
    <w:rsid w:val="00E113B9"/>
    <w:rsid w:val="00E14FD9"/>
    <w:rsid w:val="00E16216"/>
    <w:rsid w:val="00E16526"/>
    <w:rsid w:val="00E16EBD"/>
    <w:rsid w:val="00E20969"/>
    <w:rsid w:val="00E209A1"/>
    <w:rsid w:val="00E2279A"/>
    <w:rsid w:val="00E3301B"/>
    <w:rsid w:val="00E33D73"/>
    <w:rsid w:val="00E34F8D"/>
    <w:rsid w:val="00E353F5"/>
    <w:rsid w:val="00E357DA"/>
    <w:rsid w:val="00E40555"/>
    <w:rsid w:val="00E40740"/>
    <w:rsid w:val="00E42EBA"/>
    <w:rsid w:val="00E459DF"/>
    <w:rsid w:val="00E47ADC"/>
    <w:rsid w:val="00E50B97"/>
    <w:rsid w:val="00E578F0"/>
    <w:rsid w:val="00E5792A"/>
    <w:rsid w:val="00E60266"/>
    <w:rsid w:val="00E62D4A"/>
    <w:rsid w:val="00E65DAD"/>
    <w:rsid w:val="00E67547"/>
    <w:rsid w:val="00E6768E"/>
    <w:rsid w:val="00E7218C"/>
    <w:rsid w:val="00E72BA3"/>
    <w:rsid w:val="00E7508B"/>
    <w:rsid w:val="00E7702C"/>
    <w:rsid w:val="00E77FF2"/>
    <w:rsid w:val="00E81F0A"/>
    <w:rsid w:val="00E8287F"/>
    <w:rsid w:val="00E853C0"/>
    <w:rsid w:val="00E86032"/>
    <w:rsid w:val="00E87DD8"/>
    <w:rsid w:val="00E9099C"/>
    <w:rsid w:val="00E913D1"/>
    <w:rsid w:val="00E93606"/>
    <w:rsid w:val="00E9606C"/>
    <w:rsid w:val="00E963D9"/>
    <w:rsid w:val="00E97181"/>
    <w:rsid w:val="00E97230"/>
    <w:rsid w:val="00EA2048"/>
    <w:rsid w:val="00EA38FA"/>
    <w:rsid w:val="00EA3DAB"/>
    <w:rsid w:val="00EA4348"/>
    <w:rsid w:val="00EB09B4"/>
    <w:rsid w:val="00EB10B7"/>
    <w:rsid w:val="00EB1194"/>
    <w:rsid w:val="00EB2270"/>
    <w:rsid w:val="00EB2979"/>
    <w:rsid w:val="00EB3D87"/>
    <w:rsid w:val="00EB5102"/>
    <w:rsid w:val="00EB7ECF"/>
    <w:rsid w:val="00EC10E2"/>
    <w:rsid w:val="00EC14F8"/>
    <w:rsid w:val="00EC1CCF"/>
    <w:rsid w:val="00EC3942"/>
    <w:rsid w:val="00EC3DCF"/>
    <w:rsid w:val="00EC6870"/>
    <w:rsid w:val="00ED2CCA"/>
    <w:rsid w:val="00ED48B5"/>
    <w:rsid w:val="00ED50C9"/>
    <w:rsid w:val="00ED652C"/>
    <w:rsid w:val="00ED7933"/>
    <w:rsid w:val="00EE2E9D"/>
    <w:rsid w:val="00EE4BC3"/>
    <w:rsid w:val="00EE4D12"/>
    <w:rsid w:val="00EE7EB3"/>
    <w:rsid w:val="00EF1472"/>
    <w:rsid w:val="00EF3B16"/>
    <w:rsid w:val="00EF5AEB"/>
    <w:rsid w:val="00EF5D89"/>
    <w:rsid w:val="00EF68AA"/>
    <w:rsid w:val="00F006AF"/>
    <w:rsid w:val="00F051BA"/>
    <w:rsid w:val="00F05394"/>
    <w:rsid w:val="00F100AA"/>
    <w:rsid w:val="00F12B95"/>
    <w:rsid w:val="00F14D9F"/>
    <w:rsid w:val="00F16FDE"/>
    <w:rsid w:val="00F17AAE"/>
    <w:rsid w:val="00F20800"/>
    <w:rsid w:val="00F21FB6"/>
    <w:rsid w:val="00F27403"/>
    <w:rsid w:val="00F31897"/>
    <w:rsid w:val="00F35F83"/>
    <w:rsid w:val="00F37532"/>
    <w:rsid w:val="00F42B6D"/>
    <w:rsid w:val="00F436E8"/>
    <w:rsid w:val="00F43A2F"/>
    <w:rsid w:val="00F44B03"/>
    <w:rsid w:val="00F453C9"/>
    <w:rsid w:val="00F45D86"/>
    <w:rsid w:val="00F467A6"/>
    <w:rsid w:val="00F52D83"/>
    <w:rsid w:val="00F53574"/>
    <w:rsid w:val="00F54C0E"/>
    <w:rsid w:val="00F54E1D"/>
    <w:rsid w:val="00F5570C"/>
    <w:rsid w:val="00F56129"/>
    <w:rsid w:val="00F60B35"/>
    <w:rsid w:val="00F62583"/>
    <w:rsid w:val="00F63B15"/>
    <w:rsid w:val="00F67870"/>
    <w:rsid w:val="00F723E3"/>
    <w:rsid w:val="00F752C7"/>
    <w:rsid w:val="00F774A7"/>
    <w:rsid w:val="00F80036"/>
    <w:rsid w:val="00F80A48"/>
    <w:rsid w:val="00F81D74"/>
    <w:rsid w:val="00F8651A"/>
    <w:rsid w:val="00F868A9"/>
    <w:rsid w:val="00F86D4E"/>
    <w:rsid w:val="00F86F3E"/>
    <w:rsid w:val="00F91A34"/>
    <w:rsid w:val="00F93B27"/>
    <w:rsid w:val="00F93D6D"/>
    <w:rsid w:val="00F96CD0"/>
    <w:rsid w:val="00F97B31"/>
    <w:rsid w:val="00F97D9A"/>
    <w:rsid w:val="00FA06C4"/>
    <w:rsid w:val="00FA06FA"/>
    <w:rsid w:val="00FA61DD"/>
    <w:rsid w:val="00FA74B1"/>
    <w:rsid w:val="00FB395E"/>
    <w:rsid w:val="00FB3E60"/>
    <w:rsid w:val="00FB60BC"/>
    <w:rsid w:val="00FC0A7F"/>
    <w:rsid w:val="00FC0BEE"/>
    <w:rsid w:val="00FC12C3"/>
    <w:rsid w:val="00FC1910"/>
    <w:rsid w:val="00FC4C87"/>
    <w:rsid w:val="00FC58D4"/>
    <w:rsid w:val="00FC790A"/>
    <w:rsid w:val="00FC7E44"/>
    <w:rsid w:val="00FD0394"/>
    <w:rsid w:val="00FD05D3"/>
    <w:rsid w:val="00FD150F"/>
    <w:rsid w:val="00FD1C2B"/>
    <w:rsid w:val="00FD410C"/>
    <w:rsid w:val="00FD6100"/>
    <w:rsid w:val="00FD6D41"/>
    <w:rsid w:val="00FD7393"/>
    <w:rsid w:val="00FD7ADA"/>
    <w:rsid w:val="00FE0826"/>
    <w:rsid w:val="00FE0F2A"/>
    <w:rsid w:val="00FE2007"/>
    <w:rsid w:val="00FE521F"/>
    <w:rsid w:val="00FF4841"/>
    <w:rsid w:val="00FF4B6C"/>
    <w:rsid w:val="00FF4FF2"/>
    <w:rsid w:val="00FF65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8C214"/>
  <w15:chartTrackingRefBased/>
  <w15:docId w15:val="{DC64B054-E306-48FC-AA05-256965EA3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08A6"/>
  </w:style>
  <w:style w:type="paragraph" w:styleId="Heading1">
    <w:name w:val="heading 1"/>
    <w:basedOn w:val="Normal"/>
    <w:link w:val="Heading1Char"/>
    <w:uiPriority w:val="9"/>
    <w:qFormat/>
    <w:rsid w:val="00CE0B7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9862B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735E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E72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720F"/>
  </w:style>
  <w:style w:type="paragraph" w:styleId="Header">
    <w:name w:val="header"/>
    <w:basedOn w:val="Normal"/>
    <w:link w:val="HeaderChar"/>
    <w:uiPriority w:val="99"/>
    <w:unhideWhenUsed/>
    <w:rsid w:val="00BE72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720F"/>
  </w:style>
  <w:style w:type="character" w:styleId="PageNumber">
    <w:name w:val="page number"/>
    <w:basedOn w:val="DefaultParagraphFont"/>
    <w:rsid w:val="00BE720F"/>
  </w:style>
  <w:style w:type="paragraph" w:styleId="ListParagraph">
    <w:name w:val="List Paragraph"/>
    <w:basedOn w:val="Normal"/>
    <w:uiPriority w:val="34"/>
    <w:qFormat/>
    <w:rsid w:val="00EF5AEB"/>
    <w:pPr>
      <w:ind w:left="720"/>
      <w:contextualSpacing/>
    </w:pPr>
  </w:style>
  <w:style w:type="character" w:customStyle="1" w:styleId="Heading1Char">
    <w:name w:val="Heading 1 Char"/>
    <w:basedOn w:val="DefaultParagraphFont"/>
    <w:link w:val="Heading1"/>
    <w:uiPriority w:val="9"/>
    <w:rsid w:val="00CE0B7B"/>
    <w:rPr>
      <w:rFonts w:ascii="Times New Roman" w:eastAsia="Times New Roman" w:hAnsi="Times New Roman" w:cs="Times New Roman"/>
      <w:b/>
      <w:bCs/>
      <w:kern w:val="36"/>
      <w:sz w:val="48"/>
      <w:szCs w:val="48"/>
    </w:rPr>
  </w:style>
  <w:style w:type="character" w:customStyle="1" w:styleId="a-size-extra-large">
    <w:name w:val="a-size-extra-large"/>
    <w:basedOn w:val="DefaultParagraphFont"/>
    <w:rsid w:val="00CE0B7B"/>
  </w:style>
  <w:style w:type="character" w:customStyle="1" w:styleId="a-size-large">
    <w:name w:val="a-size-large"/>
    <w:basedOn w:val="DefaultParagraphFont"/>
    <w:rsid w:val="00CE0B7B"/>
  </w:style>
  <w:style w:type="character" w:customStyle="1" w:styleId="a-declarative">
    <w:name w:val="a-declarative"/>
    <w:basedOn w:val="DefaultParagraphFont"/>
    <w:rsid w:val="00CE0B7B"/>
  </w:style>
  <w:style w:type="character" w:styleId="Hyperlink">
    <w:name w:val="Hyperlink"/>
    <w:basedOn w:val="DefaultParagraphFont"/>
    <w:uiPriority w:val="99"/>
    <w:unhideWhenUsed/>
    <w:rsid w:val="00CE0B7B"/>
    <w:rPr>
      <w:color w:val="0000FF"/>
      <w:u w:val="single"/>
    </w:rPr>
  </w:style>
  <w:style w:type="character" w:customStyle="1" w:styleId="a-color-secondary">
    <w:name w:val="a-color-secondary"/>
    <w:basedOn w:val="DefaultParagraphFont"/>
    <w:rsid w:val="00CE0B7B"/>
  </w:style>
  <w:style w:type="paragraph" w:styleId="NoSpacing">
    <w:name w:val="No Spacing"/>
    <w:uiPriority w:val="1"/>
    <w:qFormat/>
    <w:rsid w:val="00417540"/>
    <w:pPr>
      <w:spacing w:after="0" w:line="240" w:lineRule="auto"/>
    </w:pPr>
  </w:style>
  <w:style w:type="paragraph" w:styleId="BalloonText">
    <w:name w:val="Balloon Text"/>
    <w:basedOn w:val="Normal"/>
    <w:link w:val="BalloonTextChar"/>
    <w:uiPriority w:val="99"/>
    <w:semiHidden/>
    <w:unhideWhenUsed/>
    <w:rsid w:val="00A67C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7CF7"/>
    <w:rPr>
      <w:rFonts w:ascii="Segoe UI" w:hAnsi="Segoe UI" w:cs="Segoe UI"/>
      <w:sz w:val="18"/>
      <w:szCs w:val="18"/>
    </w:rPr>
  </w:style>
  <w:style w:type="character" w:customStyle="1" w:styleId="Heading2Char">
    <w:name w:val="Heading 2 Char"/>
    <w:basedOn w:val="DefaultParagraphFont"/>
    <w:link w:val="Heading2"/>
    <w:uiPriority w:val="9"/>
    <w:semiHidden/>
    <w:rsid w:val="009862B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0735EA"/>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3D1F99"/>
    <w:rPr>
      <w:i/>
      <w:iCs/>
    </w:rPr>
  </w:style>
  <w:style w:type="character" w:customStyle="1" w:styleId="apple-converted-space">
    <w:name w:val="apple-converted-space"/>
    <w:basedOn w:val="DefaultParagraphFont"/>
    <w:rsid w:val="003D1F99"/>
  </w:style>
  <w:style w:type="paragraph" w:styleId="NormalWeb">
    <w:name w:val="Normal (Web)"/>
    <w:basedOn w:val="Normal"/>
    <w:uiPriority w:val="99"/>
    <w:semiHidden/>
    <w:unhideWhenUsed/>
    <w:rsid w:val="006E72CA"/>
    <w:rPr>
      <w:rFonts w:ascii="Times New Roman" w:hAnsi="Times New Roman" w:cs="Times New Roman"/>
      <w:sz w:val="24"/>
      <w:szCs w:val="24"/>
    </w:rPr>
  </w:style>
  <w:style w:type="character" w:styleId="IntenseEmphasis">
    <w:name w:val="Intense Emphasis"/>
    <w:basedOn w:val="DefaultParagraphFont"/>
    <w:uiPriority w:val="21"/>
    <w:qFormat/>
    <w:rsid w:val="006C4E37"/>
    <w:rPr>
      <w:i/>
      <w:iCs/>
      <w:color w:val="5B9BD5" w:themeColor="accent1"/>
    </w:rPr>
  </w:style>
  <w:style w:type="character" w:styleId="CommentReference">
    <w:name w:val="annotation reference"/>
    <w:basedOn w:val="DefaultParagraphFont"/>
    <w:uiPriority w:val="99"/>
    <w:semiHidden/>
    <w:unhideWhenUsed/>
    <w:rsid w:val="00C833A8"/>
    <w:rPr>
      <w:sz w:val="16"/>
      <w:szCs w:val="16"/>
    </w:rPr>
  </w:style>
  <w:style w:type="paragraph" w:styleId="CommentText">
    <w:name w:val="annotation text"/>
    <w:basedOn w:val="Normal"/>
    <w:link w:val="CommentTextChar"/>
    <w:uiPriority w:val="99"/>
    <w:semiHidden/>
    <w:unhideWhenUsed/>
    <w:rsid w:val="00C833A8"/>
    <w:pPr>
      <w:spacing w:line="240" w:lineRule="auto"/>
    </w:pPr>
    <w:rPr>
      <w:sz w:val="20"/>
      <w:szCs w:val="20"/>
    </w:rPr>
  </w:style>
  <w:style w:type="character" w:customStyle="1" w:styleId="CommentTextChar">
    <w:name w:val="Comment Text Char"/>
    <w:basedOn w:val="DefaultParagraphFont"/>
    <w:link w:val="CommentText"/>
    <w:uiPriority w:val="99"/>
    <w:semiHidden/>
    <w:rsid w:val="00C833A8"/>
    <w:rPr>
      <w:sz w:val="20"/>
      <w:szCs w:val="20"/>
    </w:rPr>
  </w:style>
  <w:style w:type="paragraph" w:styleId="CommentSubject">
    <w:name w:val="annotation subject"/>
    <w:basedOn w:val="CommentText"/>
    <w:next w:val="CommentText"/>
    <w:link w:val="CommentSubjectChar"/>
    <w:uiPriority w:val="99"/>
    <w:semiHidden/>
    <w:unhideWhenUsed/>
    <w:rsid w:val="00C833A8"/>
    <w:rPr>
      <w:b/>
      <w:bCs/>
    </w:rPr>
  </w:style>
  <w:style w:type="character" w:customStyle="1" w:styleId="CommentSubjectChar">
    <w:name w:val="Comment Subject Char"/>
    <w:basedOn w:val="CommentTextChar"/>
    <w:link w:val="CommentSubject"/>
    <w:uiPriority w:val="99"/>
    <w:semiHidden/>
    <w:rsid w:val="00C833A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3413">
      <w:bodyDiv w:val="1"/>
      <w:marLeft w:val="0"/>
      <w:marRight w:val="0"/>
      <w:marTop w:val="0"/>
      <w:marBottom w:val="0"/>
      <w:divBdr>
        <w:top w:val="none" w:sz="0" w:space="0" w:color="auto"/>
        <w:left w:val="none" w:sz="0" w:space="0" w:color="auto"/>
        <w:bottom w:val="none" w:sz="0" w:space="0" w:color="auto"/>
        <w:right w:val="none" w:sz="0" w:space="0" w:color="auto"/>
      </w:divBdr>
    </w:div>
    <w:div w:id="42339382">
      <w:bodyDiv w:val="1"/>
      <w:marLeft w:val="0"/>
      <w:marRight w:val="0"/>
      <w:marTop w:val="0"/>
      <w:marBottom w:val="0"/>
      <w:divBdr>
        <w:top w:val="none" w:sz="0" w:space="0" w:color="auto"/>
        <w:left w:val="none" w:sz="0" w:space="0" w:color="auto"/>
        <w:bottom w:val="none" w:sz="0" w:space="0" w:color="auto"/>
        <w:right w:val="none" w:sz="0" w:space="0" w:color="auto"/>
      </w:divBdr>
      <w:divsChild>
        <w:div w:id="2037655665">
          <w:marLeft w:val="0"/>
          <w:marRight w:val="0"/>
          <w:marTop w:val="0"/>
          <w:marBottom w:val="330"/>
          <w:divBdr>
            <w:top w:val="none" w:sz="0" w:space="0" w:color="auto"/>
            <w:left w:val="none" w:sz="0" w:space="0" w:color="auto"/>
            <w:bottom w:val="none" w:sz="0" w:space="0" w:color="auto"/>
            <w:right w:val="none" w:sz="0" w:space="0" w:color="auto"/>
          </w:divBdr>
        </w:div>
        <w:div w:id="393897130">
          <w:marLeft w:val="0"/>
          <w:marRight w:val="0"/>
          <w:marTop w:val="90"/>
          <w:marBottom w:val="330"/>
          <w:divBdr>
            <w:top w:val="none" w:sz="0" w:space="0" w:color="auto"/>
            <w:left w:val="none" w:sz="0" w:space="0" w:color="auto"/>
            <w:bottom w:val="none" w:sz="0" w:space="0" w:color="auto"/>
            <w:right w:val="none" w:sz="0" w:space="0" w:color="auto"/>
          </w:divBdr>
        </w:div>
      </w:divsChild>
    </w:div>
    <w:div w:id="188184964">
      <w:bodyDiv w:val="1"/>
      <w:marLeft w:val="0"/>
      <w:marRight w:val="0"/>
      <w:marTop w:val="0"/>
      <w:marBottom w:val="0"/>
      <w:divBdr>
        <w:top w:val="none" w:sz="0" w:space="0" w:color="auto"/>
        <w:left w:val="none" w:sz="0" w:space="0" w:color="auto"/>
        <w:bottom w:val="none" w:sz="0" w:space="0" w:color="auto"/>
        <w:right w:val="none" w:sz="0" w:space="0" w:color="auto"/>
      </w:divBdr>
      <w:divsChild>
        <w:div w:id="1700931121">
          <w:marLeft w:val="0"/>
          <w:marRight w:val="0"/>
          <w:marTop w:val="0"/>
          <w:marBottom w:val="330"/>
          <w:divBdr>
            <w:top w:val="none" w:sz="0" w:space="0" w:color="auto"/>
            <w:left w:val="none" w:sz="0" w:space="0" w:color="auto"/>
            <w:bottom w:val="none" w:sz="0" w:space="0" w:color="auto"/>
            <w:right w:val="none" w:sz="0" w:space="0" w:color="auto"/>
          </w:divBdr>
        </w:div>
        <w:div w:id="1138453118">
          <w:marLeft w:val="0"/>
          <w:marRight w:val="0"/>
          <w:marTop w:val="90"/>
          <w:marBottom w:val="330"/>
          <w:divBdr>
            <w:top w:val="none" w:sz="0" w:space="0" w:color="auto"/>
            <w:left w:val="none" w:sz="0" w:space="0" w:color="auto"/>
            <w:bottom w:val="none" w:sz="0" w:space="0" w:color="auto"/>
            <w:right w:val="none" w:sz="0" w:space="0" w:color="auto"/>
          </w:divBdr>
        </w:div>
      </w:divsChild>
    </w:div>
    <w:div w:id="240607418">
      <w:bodyDiv w:val="1"/>
      <w:marLeft w:val="0"/>
      <w:marRight w:val="0"/>
      <w:marTop w:val="0"/>
      <w:marBottom w:val="0"/>
      <w:divBdr>
        <w:top w:val="none" w:sz="0" w:space="0" w:color="auto"/>
        <w:left w:val="none" w:sz="0" w:space="0" w:color="auto"/>
        <w:bottom w:val="none" w:sz="0" w:space="0" w:color="auto"/>
        <w:right w:val="none" w:sz="0" w:space="0" w:color="auto"/>
      </w:divBdr>
      <w:divsChild>
        <w:div w:id="1730415313">
          <w:marLeft w:val="0"/>
          <w:marRight w:val="0"/>
          <w:marTop w:val="0"/>
          <w:marBottom w:val="0"/>
          <w:divBdr>
            <w:top w:val="none" w:sz="0" w:space="0" w:color="auto"/>
            <w:left w:val="none" w:sz="0" w:space="0" w:color="auto"/>
            <w:bottom w:val="none" w:sz="0" w:space="0" w:color="auto"/>
            <w:right w:val="none" w:sz="0" w:space="0" w:color="auto"/>
          </w:divBdr>
        </w:div>
      </w:divsChild>
    </w:div>
    <w:div w:id="382755300">
      <w:bodyDiv w:val="1"/>
      <w:marLeft w:val="0"/>
      <w:marRight w:val="0"/>
      <w:marTop w:val="0"/>
      <w:marBottom w:val="0"/>
      <w:divBdr>
        <w:top w:val="none" w:sz="0" w:space="0" w:color="auto"/>
        <w:left w:val="none" w:sz="0" w:space="0" w:color="auto"/>
        <w:bottom w:val="none" w:sz="0" w:space="0" w:color="auto"/>
        <w:right w:val="none" w:sz="0" w:space="0" w:color="auto"/>
      </w:divBdr>
    </w:div>
    <w:div w:id="560949442">
      <w:bodyDiv w:val="1"/>
      <w:marLeft w:val="0"/>
      <w:marRight w:val="0"/>
      <w:marTop w:val="0"/>
      <w:marBottom w:val="0"/>
      <w:divBdr>
        <w:top w:val="none" w:sz="0" w:space="0" w:color="auto"/>
        <w:left w:val="none" w:sz="0" w:space="0" w:color="auto"/>
        <w:bottom w:val="none" w:sz="0" w:space="0" w:color="auto"/>
        <w:right w:val="none" w:sz="0" w:space="0" w:color="auto"/>
      </w:divBdr>
    </w:div>
    <w:div w:id="694892359">
      <w:bodyDiv w:val="1"/>
      <w:marLeft w:val="0"/>
      <w:marRight w:val="0"/>
      <w:marTop w:val="0"/>
      <w:marBottom w:val="0"/>
      <w:divBdr>
        <w:top w:val="none" w:sz="0" w:space="0" w:color="auto"/>
        <w:left w:val="none" w:sz="0" w:space="0" w:color="auto"/>
        <w:bottom w:val="none" w:sz="0" w:space="0" w:color="auto"/>
        <w:right w:val="none" w:sz="0" w:space="0" w:color="auto"/>
      </w:divBdr>
      <w:divsChild>
        <w:div w:id="5910039">
          <w:marLeft w:val="0"/>
          <w:marRight w:val="0"/>
          <w:marTop w:val="0"/>
          <w:marBottom w:val="166"/>
          <w:divBdr>
            <w:top w:val="none" w:sz="0" w:space="0" w:color="auto"/>
            <w:left w:val="none" w:sz="0" w:space="0" w:color="auto"/>
            <w:bottom w:val="none" w:sz="0" w:space="0" w:color="auto"/>
            <w:right w:val="none" w:sz="0" w:space="0" w:color="auto"/>
          </w:divBdr>
          <w:divsChild>
            <w:div w:id="1161969456">
              <w:marLeft w:val="0"/>
              <w:marRight w:val="0"/>
              <w:marTop w:val="0"/>
              <w:marBottom w:val="0"/>
              <w:divBdr>
                <w:top w:val="none" w:sz="0" w:space="0" w:color="auto"/>
                <w:left w:val="none" w:sz="0" w:space="0" w:color="auto"/>
                <w:bottom w:val="none" w:sz="0" w:space="0" w:color="auto"/>
                <w:right w:val="none" w:sz="0" w:space="0" w:color="auto"/>
              </w:divBdr>
              <w:divsChild>
                <w:div w:id="2055041030">
                  <w:marLeft w:val="0"/>
                  <w:marRight w:val="0"/>
                  <w:marTop w:val="0"/>
                  <w:marBottom w:val="0"/>
                  <w:divBdr>
                    <w:top w:val="none" w:sz="0" w:space="0" w:color="auto"/>
                    <w:left w:val="none" w:sz="0" w:space="0" w:color="auto"/>
                    <w:bottom w:val="none" w:sz="0" w:space="0" w:color="auto"/>
                    <w:right w:val="none" w:sz="0" w:space="0" w:color="auto"/>
                  </w:divBdr>
                </w:div>
                <w:div w:id="1155099578">
                  <w:marLeft w:val="0"/>
                  <w:marRight w:val="0"/>
                  <w:marTop w:val="0"/>
                  <w:marBottom w:val="0"/>
                  <w:divBdr>
                    <w:top w:val="none" w:sz="0" w:space="0" w:color="auto"/>
                    <w:left w:val="none" w:sz="0" w:space="0" w:color="auto"/>
                    <w:bottom w:val="none" w:sz="0" w:space="0" w:color="auto"/>
                    <w:right w:val="none" w:sz="0" w:space="0" w:color="auto"/>
                  </w:divBdr>
                </w:div>
                <w:div w:id="1472013580">
                  <w:marLeft w:val="240"/>
                  <w:marRight w:val="0"/>
                  <w:marTop w:val="0"/>
                  <w:marBottom w:val="0"/>
                  <w:divBdr>
                    <w:top w:val="none" w:sz="0" w:space="0" w:color="auto"/>
                    <w:left w:val="none" w:sz="0" w:space="0" w:color="auto"/>
                    <w:bottom w:val="none" w:sz="0" w:space="0" w:color="auto"/>
                    <w:right w:val="none" w:sz="0" w:space="0" w:color="auto"/>
                  </w:divBdr>
                  <w:divsChild>
                    <w:div w:id="188444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793189">
              <w:marLeft w:val="0"/>
              <w:marRight w:val="0"/>
              <w:marTop w:val="0"/>
              <w:marBottom w:val="0"/>
              <w:divBdr>
                <w:top w:val="none" w:sz="0" w:space="0" w:color="auto"/>
                <w:left w:val="none" w:sz="0" w:space="0" w:color="auto"/>
                <w:bottom w:val="none" w:sz="0" w:space="0" w:color="auto"/>
                <w:right w:val="none" w:sz="0" w:space="0" w:color="auto"/>
              </w:divBdr>
              <w:divsChild>
                <w:div w:id="987247421">
                  <w:marLeft w:val="0"/>
                  <w:marRight w:val="0"/>
                  <w:marTop w:val="0"/>
                  <w:marBottom w:val="0"/>
                  <w:divBdr>
                    <w:top w:val="none" w:sz="0" w:space="0" w:color="auto"/>
                    <w:left w:val="none" w:sz="0" w:space="0" w:color="auto"/>
                    <w:bottom w:val="none" w:sz="0" w:space="0" w:color="auto"/>
                    <w:right w:val="none" w:sz="0" w:space="0" w:color="auto"/>
                  </w:divBdr>
                </w:div>
                <w:div w:id="1407990441">
                  <w:marLeft w:val="0"/>
                  <w:marRight w:val="0"/>
                  <w:marTop w:val="0"/>
                  <w:marBottom w:val="0"/>
                  <w:divBdr>
                    <w:top w:val="none" w:sz="0" w:space="0" w:color="auto"/>
                    <w:left w:val="none" w:sz="0" w:space="0" w:color="auto"/>
                    <w:bottom w:val="none" w:sz="0" w:space="0" w:color="auto"/>
                    <w:right w:val="none" w:sz="0" w:space="0" w:color="auto"/>
                  </w:divBdr>
                </w:div>
                <w:div w:id="209709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111301">
          <w:marLeft w:val="0"/>
          <w:marRight w:val="0"/>
          <w:marTop w:val="166"/>
          <w:marBottom w:val="166"/>
          <w:divBdr>
            <w:top w:val="none" w:sz="0" w:space="0" w:color="auto"/>
            <w:left w:val="none" w:sz="0" w:space="0" w:color="auto"/>
            <w:bottom w:val="none" w:sz="0" w:space="0" w:color="auto"/>
            <w:right w:val="none" w:sz="0" w:space="0" w:color="auto"/>
          </w:divBdr>
          <w:divsChild>
            <w:div w:id="107763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329163">
      <w:bodyDiv w:val="1"/>
      <w:marLeft w:val="0"/>
      <w:marRight w:val="0"/>
      <w:marTop w:val="0"/>
      <w:marBottom w:val="0"/>
      <w:divBdr>
        <w:top w:val="none" w:sz="0" w:space="0" w:color="auto"/>
        <w:left w:val="none" w:sz="0" w:space="0" w:color="auto"/>
        <w:bottom w:val="none" w:sz="0" w:space="0" w:color="auto"/>
        <w:right w:val="none" w:sz="0" w:space="0" w:color="auto"/>
      </w:divBdr>
    </w:div>
    <w:div w:id="1362122958">
      <w:bodyDiv w:val="1"/>
      <w:marLeft w:val="0"/>
      <w:marRight w:val="0"/>
      <w:marTop w:val="0"/>
      <w:marBottom w:val="0"/>
      <w:divBdr>
        <w:top w:val="none" w:sz="0" w:space="0" w:color="auto"/>
        <w:left w:val="none" w:sz="0" w:space="0" w:color="auto"/>
        <w:bottom w:val="none" w:sz="0" w:space="0" w:color="auto"/>
        <w:right w:val="none" w:sz="0" w:space="0" w:color="auto"/>
      </w:divBdr>
      <w:divsChild>
        <w:div w:id="2126267087">
          <w:marLeft w:val="0"/>
          <w:marRight w:val="0"/>
          <w:marTop w:val="0"/>
          <w:marBottom w:val="330"/>
          <w:divBdr>
            <w:top w:val="none" w:sz="0" w:space="0" w:color="auto"/>
            <w:left w:val="none" w:sz="0" w:space="0" w:color="auto"/>
            <w:bottom w:val="none" w:sz="0" w:space="0" w:color="auto"/>
            <w:right w:val="none" w:sz="0" w:space="0" w:color="auto"/>
          </w:divBdr>
        </w:div>
        <w:div w:id="514686683">
          <w:marLeft w:val="0"/>
          <w:marRight w:val="0"/>
          <w:marTop w:val="90"/>
          <w:marBottom w:val="330"/>
          <w:divBdr>
            <w:top w:val="none" w:sz="0" w:space="0" w:color="auto"/>
            <w:left w:val="none" w:sz="0" w:space="0" w:color="auto"/>
            <w:bottom w:val="none" w:sz="0" w:space="0" w:color="auto"/>
            <w:right w:val="none" w:sz="0" w:space="0" w:color="auto"/>
          </w:divBdr>
        </w:div>
      </w:divsChild>
    </w:div>
    <w:div w:id="1535268114">
      <w:bodyDiv w:val="1"/>
      <w:marLeft w:val="0"/>
      <w:marRight w:val="0"/>
      <w:marTop w:val="0"/>
      <w:marBottom w:val="0"/>
      <w:divBdr>
        <w:top w:val="none" w:sz="0" w:space="0" w:color="auto"/>
        <w:left w:val="none" w:sz="0" w:space="0" w:color="auto"/>
        <w:bottom w:val="none" w:sz="0" w:space="0" w:color="auto"/>
        <w:right w:val="none" w:sz="0" w:space="0" w:color="auto"/>
      </w:divBdr>
      <w:divsChild>
        <w:div w:id="1439982168">
          <w:marLeft w:val="0"/>
          <w:marRight w:val="0"/>
          <w:marTop w:val="0"/>
          <w:marBottom w:val="330"/>
          <w:divBdr>
            <w:top w:val="none" w:sz="0" w:space="0" w:color="auto"/>
            <w:left w:val="none" w:sz="0" w:space="0" w:color="auto"/>
            <w:bottom w:val="none" w:sz="0" w:space="0" w:color="auto"/>
            <w:right w:val="none" w:sz="0" w:space="0" w:color="auto"/>
          </w:divBdr>
        </w:div>
        <w:div w:id="1969437142">
          <w:marLeft w:val="0"/>
          <w:marRight w:val="0"/>
          <w:marTop w:val="90"/>
          <w:marBottom w:val="330"/>
          <w:divBdr>
            <w:top w:val="none" w:sz="0" w:space="0" w:color="auto"/>
            <w:left w:val="none" w:sz="0" w:space="0" w:color="auto"/>
            <w:bottom w:val="none" w:sz="0" w:space="0" w:color="auto"/>
            <w:right w:val="none" w:sz="0" w:space="0" w:color="auto"/>
          </w:divBdr>
        </w:div>
      </w:divsChild>
    </w:div>
    <w:div w:id="1799909019">
      <w:bodyDiv w:val="1"/>
      <w:marLeft w:val="0"/>
      <w:marRight w:val="0"/>
      <w:marTop w:val="0"/>
      <w:marBottom w:val="0"/>
      <w:divBdr>
        <w:top w:val="none" w:sz="0" w:space="0" w:color="auto"/>
        <w:left w:val="none" w:sz="0" w:space="0" w:color="auto"/>
        <w:bottom w:val="none" w:sz="0" w:space="0" w:color="auto"/>
        <w:right w:val="none" w:sz="0" w:space="0" w:color="auto"/>
      </w:divBdr>
      <w:divsChild>
        <w:div w:id="813524808">
          <w:marLeft w:val="0"/>
          <w:marRight w:val="0"/>
          <w:marTop w:val="0"/>
          <w:marBottom w:val="0"/>
          <w:divBdr>
            <w:top w:val="none" w:sz="0" w:space="0" w:color="auto"/>
            <w:left w:val="none" w:sz="0" w:space="0" w:color="auto"/>
            <w:bottom w:val="none" w:sz="0" w:space="0" w:color="auto"/>
            <w:right w:val="none" w:sz="0" w:space="0" w:color="auto"/>
          </w:divBdr>
          <w:divsChild>
            <w:div w:id="1247836703">
              <w:marLeft w:val="384"/>
              <w:marRight w:val="384"/>
              <w:marTop w:val="0"/>
              <w:marBottom w:val="0"/>
              <w:divBdr>
                <w:top w:val="none" w:sz="0" w:space="0" w:color="auto"/>
                <w:left w:val="none" w:sz="0" w:space="0" w:color="auto"/>
                <w:bottom w:val="none" w:sz="0" w:space="0" w:color="auto"/>
                <w:right w:val="none" w:sz="0" w:space="0" w:color="auto"/>
              </w:divBdr>
              <w:divsChild>
                <w:div w:id="1666664958">
                  <w:marLeft w:val="0"/>
                  <w:marRight w:val="172"/>
                  <w:marTop w:val="0"/>
                  <w:marBottom w:val="0"/>
                  <w:divBdr>
                    <w:top w:val="none" w:sz="0" w:space="0" w:color="auto"/>
                    <w:left w:val="none" w:sz="0" w:space="0" w:color="auto"/>
                    <w:bottom w:val="none" w:sz="0" w:space="0" w:color="auto"/>
                    <w:right w:val="none" w:sz="0" w:space="0" w:color="auto"/>
                  </w:divBdr>
                  <w:divsChild>
                    <w:div w:id="1460997774">
                      <w:marLeft w:val="0"/>
                      <w:marRight w:val="0"/>
                      <w:marTop w:val="0"/>
                      <w:marBottom w:val="0"/>
                      <w:divBdr>
                        <w:top w:val="none" w:sz="0" w:space="0" w:color="auto"/>
                        <w:left w:val="none" w:sz="0" w:space="0" w:color="auto"/>
                        <w:bottom w:val="none" w:sz="0" w:space="0" w:color="auto"/>
                        <w:right w:val="none" w:sz="0" w:space="0" w:color="auto"/>
                      </w:divBdr>
                      <w:divsChild>
                        <w:div w:id="473985831">
                          <w:marLeft w:val="0"/>
                          <w:marRight w:val="0"/>
                          <w:marTop w:val="0"/>
                          <w:marBottom w:val="0"/>
                          <w:divBdr>
                            <w:top w:val="none" w:sz="0" w:space="0" w:color="auto"/>
                            <w:left w:val="none" w:sz="0" w:space="0" w:color="auto"/>
                            <w:bottom w:val="none" w:sz="0" w:space="0" w:color="auto"/>
                            <w:right w:val="none" w:sz="0" w:space="0" w:color="auto"/>
                          </w:divBdr>
                          <w:divsChild>
                            <w:div w:id="34090108">
                              <w:marLeft w:val="0"/>
                              <w:marRight w:val="0"/>
                              <w:marTop w:val="0"/>
                              <w:marBottom w:val="0"/>
                              <w:divBdr>
                                <w:top w:val="none" w:sz="0" w:space="0" w:color="auto"/>
                                <w:left w:val="none" w:sz="0" w:space="0" w:color="auto"/>
                                <w:bottom w:val="none" w:sz="0" w:space="0" w:color="auto"/>
                                <w:right w:val="none" w:sz="0" w:space="0" w:color="auto"/>
                              </w:divBdr>
                              <w:divsChild>
                                <w:div w:id="1774205863">
                                  <w:marLeft w:val="0"/>
                                  <w:marRight w:val="0"/>
                                  <w:marTop w:val="0"/>
                                  <w:marBottom w:val="0"/>
                                  <w:divBdr>
                                    <w:top w:val="none" w:sz="0" w:space="0" w:color="auto"/>
                                    <w:left w:val="none" w:sz="0" w:space="0" w:color="auto"/>
                                    <w:bottom w:val="none" w:sz="0" w:space="0" w:color="auto"/>
                                    <w:right w:val="none" w:sz="0" w:space="0" w:color="auto"/>
                                  </w:divBdr>
                                  <w:divsChild>
                                    <w:div w:id="172290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3851457">
                  <w:marLeft w:val="0"/>
                  <w:marRight w:val="-90"/>
                  <w:marTop w:val="0"/>
                  <w:marBottom w:val="0"/>
                  <w:divBdr>
                    <w:top w:val="none" w:sz="0" w:space="0" w:color="auto"/>
                    <w:left w:val="none" w:sz="0" w:space="0" w:color="auto"/>
                    <w:bottom w:val="none" w:sz="0" w:space="0" w:color="auto"/>
                    <w:right w:val="none" w:sz="0" w:space="0" w:color="auto"/>
                  </w:divBdr>
                  <w:divsChild>
                    <w:div w:id="593049537">
                      <w:marLeft w:val="0"/>
                      <w:marRight w:val="0"/>
                      <w:marTop w:val="0"/>
                      <w:marBottom w:val="0"/>
                      <w:divBdr>
                        <w:top w:val="none" w:sz="0" w:space="0" w:color="auto"/>
                        <w:left w:val="none" w:sz="0" w:space="0" w:color="auto"/>
                        <w:bottom w:val="none" w:sz="0" w:space="0" w:color="auto"/>
                        <w:right w:val="none" w:sz="0" w:space="0" w:color="auto"/>
                      </w:divBdr>
                      <w:divsChild>
                        <w:div w:id="1273591810">
                          <w:marLeft w:val="0"/>
                          <w:marRight w:val="0"/>
                          <w:marTop w:val="0"/>
                          <w:marBottom w:val="240"/>
                          <w:divBdr>
                            <w:top w:val="none" w:sz="0" w:space="0" w:color="auto"/>
                            <w:left w:val="none" w:sz="0" w:space="0" w:color="auto"/>
                            <w:bottom w:val="none" w:sz="0" w:space="0" w:color="auto"/>
                            <w:right w:val="none" w:sz="0" w:space="0" w:color="auto"/>
                          </w:divBdr>
                        </w:div>
                      </w:divsChild>
                    </w:div>
                    <w:div w:id="751396500">
                      <w:marLeft w:val="0"/>
                      <w:marRight w:val="0"/>
                      <w:marTop w:val="0"/>
                      <w:marBottom w:val="0"/>
                      <w:divBdr>
                        <w:top w:val="none" w:sz="0" w:space="0" w:color="auto"/>
                        <w:left w:val="none" w:sz="0" w:space="0" w:color="auto"/>
                        <w:bottom w:val="none" w:sz="0" w:space="0" w:color="auto"/>
                        <w:right w:val="none" w:sz="0" w:space="0" w:color="auto"/>
                      </w:divBdr>
                    </w:div>
                    <w:div w:id="1211843252">
                      <w:marLeft w:val="0"/>
                      <w:marRight w:val="0"/>
                      <w:marTop w:val="0"/>
                      <w:marBottom w:val="0"/>
                      <w:divBdr>
                        <w:top w:val="none" w:sz="0" w:space="0" w:color="auto"/>
                        <w:left w:val="none" w:sz="0" w:space="0" w:color="auto"/>
                        <w:bottom w:val="none" w:sz="0" w:space="0" w:color="auto"/>
                        <w:right w:val="none" w:sz="0" w:space="0" w:color="auto"/>
                      </w:divBdr>
                      <w:divsChild>
                        <w:div w:id="66611897">
                          <w:marLeft w:val="0"/>
                          <w:marRight w:val="0"/>
                          <w:marTop w:val="0"/>
                          <w:marBottom w:val="517"/>
                          <w:divBdr>
                            <w:top w:val="single" w:sz="36" w:space="6" w:color="97B0C8"/>
                            <w:left w:val="none" w:sz="0" w:space="0" w:color="auto"/>
                            <w:bottom w:val="none" w:sz="0" w:space="0" w:color="auto"/>
                            <w:right w:val="none" w:sz="0" w:space="0" w:color="auto"/>
                          </w:divBdr>
                          <w:divsChild>
                            <w:div w:id="478762987">
                              <w:marLeft w:val="0"/>
                              <w:marRight w:val="0"/>
                              <w:marTop w:val="0"/>
                              <w:marBottom w:val="111"/>
                              <w:divBdr>
                                <w:top w:val="none" w:sz="0" w:space="0" w:color="auto"/>
                                <w:left w:val="none" w:sz="0" w:space="0" w:color="auto"/>
                                <w:bottom w:val="none" w:sz="0" w:space="0" w:color="auto"/>
                                <w:right w:val="none" w:sz="0" w:space="0" w:color="auto"/>
                              </w:divBdr>
                              <w:divsChild>
                                <w:div w:id="1627588929">
                                  <w:marLeft w:val="0"/>
                                  <w:marRight w:val="480"/>
                                  <w:marTop w:val="0"/>
                                  <w:marBottom w:val="0"/>
                                  <w:divBdr>
                                    <w:top w:val="none" w:sz="0" w:space="0" w:color="auto"/>
                                    <w:left w:val="none" w:sz="0" w:space="0" w:color="auto"/>
                                    <w:bottom w:val="none" w:sz="0" w:space="0" w:color="auto"/>
                                    <w:right w:val="none" w:sz="0" w:space="0" w:color="auto"/>
                                  </w:divBdr>
                                </w:div>
                              </w:divsChild>
                            </w:div>
                            <w:div w:id="1598707438">
                              <w:marLeft w:val="0"/>
                              <w:marRight w:val="0"/>
                              <w:marTop w:val="0"/>
                              <w:marBottom w:val="0"/>
                              <w:divBdr>
                                <w:top w:val="none" w:sz="0" w:space="0" w:color="auto"/>
                                <w:left w:val="none" w:sz="0" w:space="0" w:color="auto"/>
                                <w:bottom w:val="none" w:sz="0" w:space="0" w:color="auto"/>
                                <w:right w:val="none" w:sz="0" w:space="0" w:color="auto"/>
                              </w:divBdr>
                              <w:divsChild>
                                <w:div w:id="352459357">
                                  <w:marLeft w:val="0"/>
                                  <w:marRight w:val="0"/>
                                  <w:marTop w:val="0"/>
                                  <w:marBottom w:val="0"/>
                                  <w:divBdr>
                                    <w:top w:val="none" w:sz="0" w:space="0" w:color="auto"/>
                                    <w:left w:val="none" w:sz="0" w:space="0" w:color="auto"/>
                                    <w:bottom w:val="none" w:sz="0" w:space="0" w:color="auto"/>
                                    <w:right w:val="none" w:sz="0" w:space="0" w:color="auto"/>
                                  </w:divBdr>
                                  <w:divsChild>
                                    <w:div w:id="814294970">
                                      <w:marLeft w:val="0"/>
                                      <w:marRight w:val="0"/>
                                      <w:marTop w:val="0"/>
                                      <w:marBottom w:val="0"/>
                                      <w:divBdr>
                                        <w:top w:val="none" w:sz="0" w:space="0" w:color="auto"/>
                                        <w:left w:val="none" w:sz="0" w:space="0" w:color="auto"/>
                                        <w:bottom w:val="none" w:sz="0" w:space="0" w:color="auto"/>
                                        <w:right w:val="none" w:sz="0" w:space="0" w:color="auto"/>
                                      </w:divBdr>
                                      <w:divsChild>
                                        <w:div w:id="901717392">
                                          <w:marLeft w:val="0"/>
                                          <w:marRight w:val="0"/>
                                          <w:marTop w:val="0"/>
                                          <w:marBottom w:val="0"/>
                                          <w:divBdr>
                                            <w:top w:val="none" w:sz="0" w:space="0" w:color="auto"/>
                                            <w:left w:val="none" w:sz="0" w:space="0" w:color="auto"/>
                                            <w:bottom w:val="none" w:sz="0" w:space="0" w:color="auto"/>
                                            <w:right w:val="none" w:sz="0" w:space="0" w:color="auto"/>
                                          </w:divBdr>
                                          <w:divsChild>
                                            <w:div w:id="1685284409">
                                              <w:marLeft w:val="0"/>
                                              <w:marRight w:val="0"/>
                                              <w:marTop w:val="0"/>
                                              <w:marBottom w:val="0"/>
                                              <w:divBdr>
                                                <w:top w:val="single" w:sz="6" w:space="0" w:color="CBCBCB"/>
                                                <w:left w:val="single" w:sz="6" w:space="0" w:color="CBCBCB"/>
                                                <w:bottom w:val="single" w:sz="6" w:space="0" w:color="CBCBCB"/>
                                                <w:right w:val="single" w:sz="6" w:space="0" w:color="CBCBCB"/>
                                              </w:divBdr>
                                            </w:div>
                                          </w:divsChild>
                                        </w:div>
                                      </w:divsChild>
                                    </w:div>
                                  </w:divsChild>
                                </w:div>
                              </w:divsChild>
                            </w:div>
                          </w:divsChild>
                        </w:div>
                        <w:div w:id="180165058">
                          <w:marLeft w:val="0"/>
                          <w:marRight w:val="0"/>
                          <w:marTop w:val="0"/>
                          <w:marBottom w:val="517"/>
                          <w:divBdr>
                            <w:top w:val="single" w:sz="36" w:space="6" w:color="97B0C8"/>
                            <w:left w:val="none" w:sz="0" w:space="0" w:color="auto"/>
                            <w:bottom w:val="none" w:sz="0" w:space="0" w:color="auto"/>
                            <w:right w:val="none" w:sz="0" w:space="0" w:color="auto"/>
                          </w:divBdr>
                          <w:divsChild>
                            <w:div w:id="1183276834">
                              <w:marLeft w:val="0"/>
                              <w:marRight w:val="0"/>
                              <w:marTop w:val="0"/>
                              <w:marBottom w:val="111"/>
                              <w:divBdr>
                                <w:top w:val="none" w:sz="0" w:space="0" w:color="auto"/>
                                <w:left w:val="none" w:sz="0" w:space="0" w:color="auto"/>
                                <w:bottom w:val="none" w:sz="0" w:space="0" w:color="auto"/>
                                <w:right w:val="none" w:sz="0" w:space="0" w:color="auto"/>
                              </w:divBdr>
                              <w:divsChild>
                                <w:div w:id="1617953203">
                                  <w:marLeft w:val="0"/>
                                  <w:marRight w:val="480"/>
                                  <w:marTop w:val="0"/>
                                  <w:marBottom w:val="0"/>
                                  <w:divBdr>
                                    <w:top w:val="none" w:sz="0" w:space="0" w:color="auto"/>
                                    <w:left w:val="none" w:sz="0" w:space="0" w:color="auto"/>
                                    <w:bottom w:val="none" w:sz="0" w:space="0" w:color="auto"/>
                                    <w:right w:val="none" w:sz="0" w:space="0" w:color="auto"/>
                                  </w:divBdr>
                                </w:div>
                              </w:divsChild>
                            </w:div>
                            <w:div w:id="1868061816">
                              <w:marLeft w:val="0"/>
                              <w:marRight w:val="0"/>
                              <w:marTop w:val="0"/>
                              <w:marBottom w:val="0"/>
                              <w:divBdr>
                                <w:top w:val="none" w:sz="0" w:space="0" w:color="auto"/>
                                <w:left w:val="none" w:sz="0" w:space="0" w:color="auto"/>
                                <w:bottom w:val="none" w:sz="0" w:space="0" w:color="auto"/>
                                <w:right w:val="none" w:sz="0" w:space="0" w:color="auto"/>
                              </w:divBdr>
                              <w:divsChild>
                                <w:div w:id="102787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851534">
                          <w:marLeft w:val="0"/>
                          <w:marRight w:val="0"/>
                          <w:marTop w:val="0"/>
                          <w:marBottom w:val="517"/>
                          <w:divBdr>
                            <w:top w:val="single" w:sz="36" w:space="6" w:color="97B0C8"/>
                            <w:left w:val="none" w:sz="0" w:space="0" w:color="auto"/>
                            <w:bottom w:val="none" w:sz="0" w:space="0" w:color="auto"/>
                            <w:right w:val="none" w:sz="0" w:space="0" w:color="auto"/>
                          </w:divBdr>
                          <w:divsChild>
                            <w:div w:id="2125610064">
                              <w:marLeft w:val="0"/>
                              <w:marRight w:val="0"/>
                              <w:marTop w:val="0"/>
                              <w:marBottom w:val="111"/>
                              <w:divBdr>
                                <w:top w:val="none" w:sz="0" w:space="0" w:color="auto"/>
                                <w:left w:val="none" w:sz="0" w:space="0" w:color="auto"/>
                                <w:bottom w:val="none" w:sz="0" w:space="0" w:color="auto"/>
                                <w:right w:val="none" w:sz="0" w:space="0" w:color="auto"/>
                              </w:divBdr>
                              <w:divsChild>
                                <w:div w:id="1050809379">
                                  <w:marLeft w:val="0"/>
                                  <w:marRight w:val="480"/>
                                  <w:marTop w:val="0"/>
                                  <w:marBottom w:val="0"/>
                                  <w:divBdr>
                                    <w:top w:val="none" w:sz="0" w:space="0" w:color="auto"/>
                                    <w:left w:val="none" w:sz="0" w:space="0" w:color="auto"/>
                                    <w:bottom w:val="none" w:sz="0" w:space="0" w:color="auto"/>
                                    <w:right w:val="none" w:sz="0" w:space="0" w:color="auto"/>
                                  </w:divBdr>
                                </w:div>
                              </w:divsChild>
                            </w:div>
                            <w:div w:id="1073091148">
                              <w:marLeft w:val="0"/>
                              <w:marRight w:val="0"/>
                              <w:marTop w:val="0"/>
                              <w:marBottom w:val="0"/>
                              <w:divBdr>
                                <w:top w:val="none" w:sz="0" w:space="0" w:color="auto"/>
                                <w:left w:val="none" w:sz="0" w:space="0" w:color="auto"/>
                                <w:bottom w:val="none" w:sz="0" w:space="0" w:color="auto"/>
                                <w:right w:val="none" w:sz="0" w:space="0" w:color="auto"/>
                              </w:divBdr>
                              <w:divsChild>
                                <w:div w:id="146931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12919">
                          <w:marLeft w:val="0"/>
                          <w:marRight w:val="0"/>
                          <w:marTop w:val="0"/>
                          <w:marBottom w:val="517"/>
                          <w:divBdr>
                            <w:top w:val="single" w:sz="36" w:space="6" w:color="97B0C8"/>
                            <w:left w:val="none" w:sz="0" w:space="0" w:color="auto"/>
                            <w:bottom w:val="none" w:sz="0" w:space="0" w:color="auto"/>
                            <w:right w:val="none" w:sz="0" w:space="0" w:color="auto"/>
                          </w:divBdr>
                          <w:divsChild>
                            <w:div w:id="1378506280">
                              <w:marLeft w:val="0"/>
                              <w:marRight w:val="0"/>
                              <w:marTop w:val="0"/>
                              <w:marBottom w:val="111"/>
                              <w:divBdr>
                                <w:top w:val="none" w:sz="0" w:space="0" w:color="auto"/>
                                <w:left w:val="none" w:sz="0" w:space="0" w:color="auto"/>
                                <w:bottom w:val="none" w:sz="0" w:space="0" w:color="auto"/>
                                <w:right w:val="none" w:sz="0" w:space="0" w:color="auto"/>
                              </w:divBdr>
                              <w:divsChild>
                                <w:div w:id="433862408">
                                  <w:marLeft w:val="0"/>
                                  <w:marRight w:val="480"/>
                                  <w:marTop w:val="0"/>
                                  <w:marBottom w:val="0"/>
                                  <w:divBdr>
                                    <w:top w:val="none" w:sz="0" w:space="0" w:color="auto"/>
                                    <w:left w:val="none" w:sz="0" w:space="0" w:color="auto"/>
                                    <w:bottom w:val="none" w:sz="0" w:space="0" w:color="auto"/>
                                    <w:right w:val="none" w:sz="0" w:space="0" w:color="auto"/>
                                  </w:divBdr>
                                </w:div>
                              </w:divsChild>
                            </w:div>
                            <w:div w:id="1715883196">
                              <w:marLeft w:val="0"/>
                              <w:marRight w:val="0"/>
                              <w:marTop w:val="0"/>
                              <w:marBottom w:val="0"/>
                              <w:divBdr>
                                <w:top w:val="none" w:sz="0" w:space="0" w:color="auto"/>
                                <w:left w:val="none" w:sz="0" w:space="0" w:color="auto"/>
                                <w:bottom w:val="none" w:sz="0" w:space="0" w:color="auto"/>
                                <w:right w:val="none" w:sz="0" w:space="0" w:color="auto"/>
                              </w:divBdr>
                              <w:divsChild>
                                <w:div w:id="106345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84474">
                          <w:marLeft w:val="0"/>
                          <w:marRight w:val="0"/>
                          <w:marTop w:val="0"/>
                          <w:marBottom w:val="517"/>
                          <w:divBdr>
                            <w:top w:val="single" w:sz="36" w:space="6" w:color="97B0C8"/>
                            <w:left w:val="none" w:sz="0" w:space="0" w:color="auto"/>
                            <w:bottom w:val="none" w:sz="0" w:space="0" w:color="auto"/>
                            <w:right w:val="none" w:sz="0" w:space="0" w:color="auto"/>
                          </w:divBdr>
                          <w:divsChild>
                            <w:div w:id="2140490928">
                              <w:marLeft w:val="0"/>
                              <w:marRight w:val="0"/>
                              <w:marTop w:val="0"/>
                              <w:marBottom w:val="111"/>
                              <w:divBdr>
                                <w:top w:val="none" w:sz="0" w:space="0" w:color="auto"/>
                                <w:left w:val="none" w:sz="0" w:space="0" w:color="auto"/>
                                <w:bottom w:val="none" w:sz="0" w:space="0" w:color="auto"/>
                                <w:right w:val="none" w:sz="0" w:space="0" w:color="auto"/>
                              </w:divBdr>
                              <w:divsChild>
                                <w:div w:id="1580750921">
                                  <w:marLeft w:val="0"/>
                                  <w:marRight w:val="480"/>
                                  <w:marTop w:val="0"/>
                                  <w:marBottom w:val="0"/>
                                  <w:divBdr>
                                    <w:top w:val="none" w:sz="0" w:space="0" w:color="auto"/>
                                    <w:left w:val="none" w:sz="0" w:space="0" w:color="auto"/>
                                    <w:bottom w:val="none" w:sz="0" w:space="0" w:color="auto"/>
                                    <w:right w:val="none" w:sz="0" w:space="0" w:color="auto"/>
                                  </w:divBdr>
                                </w:div>
                              </w:divsChild>
                            </w:div>
                            <w:div w:id="885023048">
                              <w:marLeft w:val="0"/>
                              <w:marRight w:val="0"/>
                              <w:marTop w:val="0"/>
                              <w:marBottom w:val="0"/>
                              <w:divBdr>
                                <w:top w:val="none" w:sz="0" w:space="0" w:color="auto"/>
                                <w:left w:val="none" w:sz="0" w:space="0" w:color="auto"/>
                                <w:bottom w:val="none" w:sz="0" w:space="0" w:color="auto"/>
                                <w:right w:val="none" w:sz="0" w:space="0" w:color="auto"/>
                              </w:divBdr>
                              <w:divsChild>
                                <w:div w:id="1178156855">
                                  <w:marLeft w:val="0"/>
                                  <w:marRight w:val="0"/>
                                  <w:marTop w:val="0"/>
                                  <w:marBottom w:val="0"/>
                                  <w:divBdr>
                                    <w:top w:val="none" w:sz="0" w:space="0" w:color="auto"/>
                                    <w:left w:val="none" w:sz="0" w:space="0" w:color="auto"/>
                                    <w:bottom w:val="none" w:sz="0" w:space="0" w:color="auto"/>
                                    <w:right w:val="none" w:sz="0" w:space="0" w:color="auto"/>
                                  </w:divBdr>
                                  <w:divsChild>
                                    <w:div w:id="1709836797">
                                      <w:marLeft w:val="0"/>
                                      <w:marRight w:val="0"/>
                                      <w:marTop w:val="0"/>
                                      <w:marBottom w:val="0"/>
                                      <w:divBdr>
                                        <w:top w:val="none" w:sz="0" w:space="0" w:color="auto"/>
                                        <w:left w:val="none" w:sz="0" w:space="0" w:color="auto"/>
                                        <w:bottom w:val="none" w:sz="0" w:space="0" w:color="auto"/>
                                        <w:right w:val="none" w:sz="0" w:space="0" w:color="auto"/>
                                      </w:divBdr>
                                      <w:divsChild>
                                        <w:div w:id="287052779">
                                          <w:marLeft w:val="0"/>
                                          <w:marRight w:val="0"/>
                                          <w:marTop w:val="0"/>
                                          <w:marBottom w:val="0"/>
                                          <w:divBdr>
                                            <w:top w:val="none" w:sz="0" w:space="0" w:color="auto"/>
                                            <w:left w:val="none" w:sz="0" w:space="0" w:color="auto"/>
                                            <w:bottom w:val="none" w:sz="0" w:space="0" w:color="auto"/>
                                            <w:right w:val="none" w:sz="0" w:space="0" w:color="auto"/>
                                          </w:divBdr>
                                        </w:div>
                                        <w:div w:id="2087219170">
                                          <w:marLeft w:val="0"/>
                                          <w:marRight w:val="0"/>
                                          <w:marTop w:val="0"/>
                                          <w:marBottom w:val="0"/>
                                          <w:divBdr>
                                            <w:top w:val="none" w:sz="0" w:space="0" w:color="auto"/>
                                            <w:left w:val="none" w:sz="0" w:space="0" w:color="auto"/>
                                            <w:bottom w:val="none" w:sz="0" w:space="0" w:color="auto"/>
                                            <w:right w:val="none" w:sz="0" w:space="0" w:color="auto"/>
                                          </w:divBdr>
                                          <w:divsChild>
                                            <w:div w:id="1593539579">
                                              <w:marLeft w:val="0"/>
                                              <w:marRight w:val="0"/>
                                              <w:marTop w:val="9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6320891">
                          <w:marLeft w:val="0"/>
                          <w:marRight w:val="0"/>
                          <w:marTop w:val="0"/>
                          <w:marBottom w:val="0"/>
                          <w:divBdr>
                            <w:top w:val="none" w:sz="0" w:space="0" w:color="auto"/>
                            <w:left w:val="none" w:sz="0" w:space="0" w:color="auto"/>
                            <w:bottom w:val="none" w:sz="0" w:space="0" w:color="auto"/>
                            <w:right w:val="none" w:sz="0" w:space="0" w:color="auto"/>
                          </w:divBdr>
                          <w:divsChild>
                            <w:div w:id="1707677906">
                              <w:marLeft w:val="0"/>
                              <w:marRight w:val="0"/>
                              <w:marTop w:val="0"/>
                              <w:marBottom w:val="517"/>
                              <w:divBdr>
                                <w:top w:val="single" w:sz="6" w:space="3" w:color="000000"/>
                                <w:left w:val="single" w:sz="12" w:space="3" w:color="FFFFFF"/>
                                <w:bottom w:val="single" w:sz="12" w:space="3" w:color="FFFFFF"/>
                                <w:right w:val="single" w:sz="12" w:space="3" w:color="FFFFFF"/>
                              </w:divBdr>
                              <w:divsChild>
                                <w:div w:id="450132062">
                                  <w:marLeft w:val="0"/>
                                  <w:marRight w:val="0"/>
                                  <w:marTop w:val="0"/>
                                  <w:marBottom w:val="0"/>
                                  <w:divBdr>
                                    <w:top w:val="none" w:sz="0" w:space="0" w:color="auto"/>
                                    <w:left w:val="none" w:sz="0" w:space="0" w:color="auto"/>
                                    <w:bottom w:val="none" w:sz="0" w:space="0" w:color="auto"/>
                                    <w:right w:val="none" w:sz="0" w:space="0" w:color="auto"/>
                                  </w:divBdr>
                                </w:div>
                              </w:divsChild>
                            </w:div>
                            <w:div w:id="735128155">
                              <w:marLeft w:val="0"/>
                              <w:marRight w:val="0"/>
                              <w:marTop w:val="0"/>
                              <w:marBottom w:val="517"/>
                              <w:divBdr>
                                <w:top w:val="single" w:sz="6" w:space="3" w:color="000000"/>
                                <w:left w:val="single" w:sz="12" w:space="3" w:color="FFFFFF"/>
                                <w:bottom w:val="single" w:sz="12" w:space="3" w:color="FFFFFF"/>
                                <w:right w:val="single" w:sz="12" w:space="3" w:color="FFFFFF"/>
                              </w:divBdr>
                              <w:divsChild>
                                <w:div w:id="91752286">
                                  <w:marLeft w:val="0"/>
                                  <w:marRight w:val="0"/>
                                  <w:marTop w:val="0"/>
                                  <w:marBottom w:val="0"/>
                                  <w:divBdr>
                                    <w:top w:val="none" w:sz="0" w:space="0" w:color="auto"/>
                                    <w:left w:val="none" w:sz="0" w:space="0" w:color="auto"/>
                                    <w:bottom w:val="none" w:sz="0" w:space="0" w:color="auto"/>
                                    <w:right w:val="none" w:sz="0" w:space="0" w:color="auto"/>
                                  </w:divBdr>
                                </w:div>
                              </w:divsChild>
                            </w:div>
                            <w:div w:id="590507791">
                              <w:marLeft w:val="0"/>
                              <w:marRight w:val="0"/>
                              <w:marTop w:val="0"/>
                              <w:marBottom w:val="517"/>
                              <w:divBdr>
                                <w:top w:val="single" w:sz="6" w:space="3" w:color="000000"/>
                                <w:left w:val="single" w:sz="12" w:space="3" w:color="FFFFFF"/>
                                <w:bottom w:val="single" w:sz="12" w:space="3" w:color="FFFFFF"/>
                                <w:right w:val="single" w:sz="12" w:space="3" w:color="FFFFFF"/>
                              </w:divBdr>
                              <w:divsChild>
                                <w:div w:id="402218265">
                                  <w:marLeft w:val="0"/>
                                  <w:marRight w:val="0"/>
                                  <w:marTop w:val="0"/>
                                  <w:marBottom w:val="0"/>
                                  <w:divBdr>
                                    <w:top w:val="none" w:sz="0" w:space="0" w:color="auto"/>
                                    <w:left w:val="none" w:sz="0" w:space="0" w:color="auto"/>
                                    <w:bottom w:val="none" w:sz="0" w:space="0" w:color="auto"/>
                                    <w:right w:val="none" w:sz="0" w:space="0" w:color="auto"/>
                                  </w:divBdr>
                                </w:div>
                              </w:divsChild>
                            </w:div>
                            <w:div w:id="1549685513">
                              <w:marLeft w:val="0"/>
                              <w:marRight w:val="0"/>
                              <w:marTop w:val="0"/>
                              <w:marBottom w:val="517"/>
                              <w:divBdr>
                                <w:top w:val="single" w:sz="6" w:space="3" w:color="000000"/>
                                <w:left w:val="single" w:sz="12" w:space="3" w:color="FFFFFF"/>
                                <w:bottom w:val="single" w:sz="12" w:space="3" w:color="FFFFFF"/>
                                <w:right w:val="single" w:sz="12" w:space="3" w:color="FFFFFF"/>
                              </w:divBdr>
                              <w:divsChild>
                                <w:div w:id="739983303">
                                  <w:marLeft w:val="0"/>
                                  <w:marRight w:val="0"/>
                                  <w:marTop w:val="0"/>
                                  <w:marBottom w:val="0"/>
                                  <w:divBdr>
                                    <w:top w:val="none" w:sz="0" w:space="0" w:color="auto"/>
                                    <w:left w:val="none" w:sz="0" w:space="0" w:color="auto"/>
                                    <w:bottom w:val="none" w:sz="0" w:space="0" w:color="auto"/>
                                    <w:right w:val="none" w:sz="0" w:space="0" w:color="auto"/>
                                  </w:divBdr>
                                </w:div>
                              </w:divsChild>
                            </w:div>
                            <w:div w:id="599143764">
                              <w:marLeft w:val="0"/>
                              <w:marRight w:val="0"/>
                              <w:marTop w:val="0"/>
                              <w:marBottom w:val="517"/>
                              <w:divBdr>
                                <w:top w:val="single" w:sz="6" w:space="3" w:color="000000"/>
                                <w:left w:val="single" w:sz="12" w:space="3" w:color="FFFFFF"/>
                                <w:bottom w:val="single" w:sz="12" w:space="3" w:color="FFFFFF"/>
                                <w:right w:val="single" w:sz="12" w:space="3" w:color="FFFFFF"/>
                              </w:divBdr>
                              <w:divsChild>
                                <w:div w:id="1474563624">
                                  <w:marLeft w:val="0"/>
                                  <w:marRight w:val="0"/>
                                  <w:marTop w:val="0"/>
                                  <w:marBottom w:val="0"/>
                                  <w:divBdr>
                                    <w:top w:val="none" w:sz="0" w:space="0" w:color="auto"/>
                                    <w:left w:val="none" w:sz="0" w:space="0" w:color="auto"/>
                                    <w:bottom w:val="none" w:sz="0" w:space="0" w:color="auto"/>
                                    <w:right w:val="none" w:sz="0" w:space="0" w:color="auto"/>
                                  </w:divBdr>
                                </w:div>
                              </w:divsChild>
                            </w:div>
                            <w:div w:id="1762990582">
                              <w:marLeft w:val="0"/>
                              <w:marRight w:val="0"/>
                              <w:marTop w:val="0"/>
                              <w:marBottom w:val="517"/>
                              <w:divBdr>
                                <w:top w:val="single" w:sz="6" w:space="3" w:color="000000"/>
                                <w:left w:val="single" w:sz="12" w:space="3" w:color="FFFFFF"/>
                                <w:bottom w:val="single" w:sz="12" w:space="3" w:color="FFFFFF"/>
                                <w:right w:val="single" w:sz="12" w:space="3" w:color="FFFFFF"/>
                              </w:divBdr>
                              <w:divsChild>
                                <w:div w:id="1807046027">
                                  <w:marLeft w:val="0"/>
                                  <w:marRight w:val="0"/>
                                  <w:marTop w:val="0"/>
                                  <w:marBottom w:val="0"/>
                                  <w:divBdr>
                                    <w:top w:val="none" w:sz="0" w:space="0" w:color="auto"/>
                                    <w:left w:val="none" w:sz="0" w:space="0" w:color="auto"/>
                                    <w:bottom w:val="none" w:sz="0" w:space="0" w:color="auto"/>
                                    <w:right w:val="none" w:sz="0" w:space="0" w:color="auto"/>
                                  </w:divBdr>
                                </w:div>
                              </w:divsChild>
                            </w:div>
                            <w:div w:id="1659455271">
                              <w:marLeft w:val="0"/>
                              <w:marRight w:val="0"/>
                              <w:marTop w:val="0"/>
                              <w:marBottom w:val="517"/>
                              <w:divBdr>
                                <w:top w:val="single" w:sz="6" w:space="3" w:color="000000"/>
                                <w:left w:val="single" w:sz="12" w:space="3" w:color="FFFFFF"/>
                                <w:bottom w:val="single" w:sz="12" w:space="3" w:color="FFFFFF"/>
                                <w:right w:val="single" w:sz="12" w:space="3" w:color="FFFFFF"/>
                              </w:divBdr>
                              <w:divsChild>
                                <w:div w:id="252054645">
                                  <w:marLeft w:val="0"/>
                                  <w:marRight w:val="0"/>
                                  <w:marTop w:val="0"/>
                                  <w:marBottom w:val="0"/>
                                  <w:divBdr>
                                    <w:top w:val="none" w:sz="0" w:space="0" w:color="auto"/>
                                    <w:left w:val="none" w:sz="0" w:space="0" w:color="auto"/>
                                    <w:bottom w:val="none" w:sz="0" w:space="0" w:color="auto"/>
                                    <w:right w:val="none" w:sz="0" w:space="0" w:color="auto"/>
                                  </w:divBdr>
                                </w:div>
                              </w:divsChild>
                            </w:div>
                            <w:div w:id="1888763454">
                              <w:marLeft w:val="0"/>
                              <w:marRight w:val="0"/>
                              <w:marTop w:val="0"/>
                              <w:marBottom w:val="517"/>
                              <w:divBdr>
                                <w:top w:val="single" w:sz="6" w:space="3" w:color="000000"/>
                                <w:left w:val="single" w:sz="12" w:space="3" w:color="FFFFFF"/>
                                <w:bottom w:val="single" w:sz="12" w:space="3" w:color="FFFFFF"/>
                                <w:right w:val="single" w:sz="12" w:space="3" w:color="FFFFFF"/>
                              </w:divBdr>
                              <w:divsChild>
                                <w:div w:id="1509054386">
                                  <w:marLeft w:val="0"/>
                                  <w:marRight w:val="0"/>
                                  <w:marTop w:val="0"/>
                                  <w:marBottom w:val="0"/>
                                  <w:divBdr>
                                    <w:top w:val="none" w:sz="0" w:space="0" w:color="auto"/>
                                    <w:left w:val="none" w:sz="0" w:space="0" w:color="auto"/>
                                    <w:bottom w:val="none" w:sz="0" w:space="0" w:color="auto"/>
                                    <w:right w:val="none" w:sz="0" w:space="0" w:color="auto"/>
                                  </w:divBdr>
                                </w:div>
                              </w:divsChild>
                            </w:div>
                            <w:div w:id="1859192512">
                              <w:marLeft w:val="0"/>
                              <w:marRight w:val="0"/>
                              <w:marTop w:val="0"/>
                              <w:marBottom w:val="517"/>
                              <w:divBdr>
                                <w:top w:val="single" w:sz="6" w:space="3" w:color="000000"/>
                                <w:left w:val="single" w:sz="12" w:space="3" w:color="FFFFFF"/>
                                <w:bottom w:val="single" w:sz="12" w:space="3" w:color="FFFFFF"/>
                                <w:right w:val="single" w:sz="12" w:space="3" w:color="FFFFFF"/>
                              </w:divBdr>
                              <w:divsChild>
                                <w:div w:id="634874770">
                                  <w:marLeft w:val="0"/>
                                  <w:marRight w:val="0"/>
                                  <w:marTop w:val="0"/>
                                  <w:marBottom w:val="0"/>
                                  <w:divBdr>
                                    <w:top w:val="none" w:sz="0" w:space="0" w:color="auto"/>
                                    <w:left w:val="none" w:sz="0" w:space="0" w:color="auto"/>
                                    <w:bottom w:val="none" w:sz="0" w:space="0" w:color="auto"/>
                                    <w:right w:val="none" w:sz="0" w:space="0" w:color="auto"/>
                                  </w:divBdr>
                                </w:div>
                              </w:divsChild>
                            </w:div>
                            <w:div w:id="559560254">
                              <w:marLeft w:val="0"/>
                              <w:marRight w:val="0"/>
                              <w:marTop w:val="0"/>
                              <w:marBottom w:val="517"/>
                              <w:divBdr>
                                <w:top w:val="single" w:sz="6" w:space="3" w:color="000000"/>
                                <w:left w:val="single" w:sz="12" w:space="3" w:color="FFFFFF"/>
                                <w:bottom w:val="single" w:sz="12" w:space="3" w:color="FFFFFF"/>
                                <w:right w:val="single" w:sz="12" w:space="3" w:color="FFFFFF"/>
                              </w:divBdr>
                              <w:divsChild>
                                <w:div w:id="1666082043">
                                  <w:marLeft w:val="0"/>
                                  <w:marRight w:val="0"/>
                                  <w:marTop w:val="0"/>
                                  <w:marBottom w:val="0"/>
                                  <w:divBdr>
                                    <w:top w:val="none" w:sz="0" w:space="0" w:color="auto"/>
                                    <w:left w:val="none" w:sz="0" w:space="0" w:color="auto"/>
                                    <w:bottom w:val="none" w:sz="0" w:space="0" w:color="auto"/>
                                    <w:right w:val="none" w:sz="0" w:space="0" w:color="auto"/>
                                  </w:divBdr>
                                </w:div>
                              </w:divsChild>
                            </w:div>
                            <w:div w:id="308216064">
                              <w:marLeft w:val="0"/>
                              <w:marRight w:val="0"/>
                              <w:marTop w:val="0"/>
                              <w:marBottom w:val="517"/>
                              <w:divBdr>
                                <w:top w:val="single" w:sz="6" w:space="3" w:color="000000"/>
                                <w:left w:val="single" w:sz="12" w:space="3" w:color="FFFFFF"/>
                                <w:bottom w:val="single" w:sz="12" w:space="3" w:color="FFFFFF"/>
                                <w:right w:val="single" w:sz="12" w:space="3" w:color="FFFFFF"/>
                              </w:divBdr>
                              <w:divsChild>
                                <w:div w:id="529220049">
                                  <w:marLeft w:val="0"/>
                                  <w:marRight w:val="0"/>
                                  <w:marTop w:val="0"/>
                                  <w:marBottom w:val="0"/>
                                  <w:divBdr>
                                    <w:top w:val="none" w:sz="0" w:space="0" w:color="auto"/>
                                    <w:left w:val="none" w:sz="0" w:space="0" w:color="auto"/>
                                    <w:bottom w:val="none" w:sz="0" w:space="0" w:color="auto"/>
                                    <w:right w:val="none" w:sz="0" w:space="0" w:color="auto"/>
                                  </w:divBdr>
                                </w:div>
                              </w:divsChild>
                            </w:div>
                            <w:div w:id="299650810">
                              <w:marLeft w:val="0"/>
                              <w:marRight w:val="0"/>
                              <w:marTop w:val="0"/>
                              <w:marBottom w:val="517"/>
                              <w:divBdr>
                                <w:top w:val="single" w:sz="6" w:space="3" w:color="000000"/>
                                <w:left w:val="single" w:sz="12" w:space="3" w:color="FFFFFF"/>
                                <w:bottom w:val="single" w:sz="12" w:space="3" w:color="FFFFFF"/>
                                <w:right w:val="single" w:sz="12" w:space="3" w:color="FFFFFF"/>
                              </w:divBdr>
                              <w:divsChild>
                                <w:div w:id="2000766804">
                                  <w:marLeft w:val="0"/>
                                  <w:marRight w:val="0"/>
                                  <w:marTop w:val="0"/>
                                  <w:marBottom w:val="0"/>
                                  <w:divBdr>
                                    <w:top w:val="none" w:sz="0" w:space="0" w:color="auto"/>
                                    <w:left w:val="none" w:sz="0" w:space="0" w:color="auto"/>
                                    <w:bottom w:val="none" w:sz="0" w:space="0" w:color="auto"/>
                                    <w:right w:val="none" w:sz="0" w:space="0" w:color="auto"/>
                                  </w:divBdr>
                                </w:div>
                              </w:divsChild>
                            </w:div>
                            <w:div w:id="1724602170">
                              <w:marLeft w:val="0"/>
                              <w:marRight w:val="0"/>
                              <w:marTop w:val="0"/>
                              <w:marBottom w:val="517"/>
                              <w:divBdr>
                                <w:top w:val="single" w:sz="6" w:space="3" w:color="000000"/>
                                <w:left w:val="single" w:sz="12" w:space="3" w:color="FFFFFF"/>
                                <w:bottom w:val="single" w:sz="12" w:space="3" w:color="FFFFFF"/>
                                <w:right w:val="single" w:sz="12" w:space="3" w:color="FFFFFF"/>
                              </w:divBdr>
                              <w:divsChild>
                                <w:div w:id="479998709">
                                  <w:marLeft w:val="0"/>
                                  <w:marRight w:val="0"/>
                                  <w:marTop w:val="0"/>
                                  <w:marBottom w:val="0"/>
                                  <w:divBdr>
                                    <w:top w:val="none" w:sz="0" w:space="0" w:color="auto"/>
                                    <w:left w:val="none" w:sz="0" w:space="0" w:color="auto"/>
                                    <w:bottom w:val="none" w:sz="0" w:space="0" w:color="auto"/>
                                    <w:right w:val="none" w:sz="0" w:space="0" w:color="auto"/>
                                  </w:divBdr>
                                </w:div>
                              </w:divsChild>
                            </w:div>
                            <w:div w:id="662246440">
                              <w:marLeft w:val="0"/>
                              <w:marRight w:val="0"/>
                              <w:marTop w:val="0"/>
                              <w:marBottom w:val="517"/>
                              <w:divBdr>
                                <w:top w:val="single" w:sz="6" w:space="3" w:color="000000"/>
                                <w:left w:val="single" w:sz="12" w:space="3" w:color="FFFFFF"/>
                                <w:bottom w:val="single" w:sz="12" w:space="3" w:color="FFFFFF"/>
                                <w:right w:val="single" w:sz="12" w:space="3" w:color="FFFFFF"/>
                              </w:divBdr>
                              <w:divsChild>
                                <w:div w:id="879590169">
                                  <w:marLeft w:val="0"/>
                                  <w:marRight w:val="0"/>
                                  <w:marTop w:val="0"/>
                                  <w:marBottom w:val="0"/>
                                  <w:divBdr>
                                    <w:top w:val="none" w:sz="0" w:space="0" w:color="auto"/>
                                    <w:left w:val="none" w:sz="0" w:space="0" w:color="auto"/>
                                    <w:bottom w:val="none" w:sz="0" w:space="0" w:color="auto"/>
                                    <w:right w:val="none" w:sz="0" w:space="0" w:color="auto"/>
                                  </w:divBdr>
                                </w:div>
                              </w:divsChild>
                            </w:div>
                            <w:div w:id="1342393912">
                              <w:marLeft w:val="0"/>
                              <w:marRight w:val="0"/>
                              <w:marTop w:val="0"/>
                              <w:marBottom w:val="517"/>
                              <w:divBdr>
                                <w:top w:val="single" w:sz="6" w:space="3" w:color="000000"/>
                                <w:left w:val="single" w:sz="12" w:space="3" w:color="FFFFFF"/>
                                <w:bottom w:val="single" w:sz="12" w:space="3" w:color="FFFFFF"/>
                                <w:right w:val="single" w:sz="12" w:space="3" w:color="FFFFFF"/>
                              </w:divBdr>
                              <w:divsChild>
                                <w:div w:id="931161094">
                                  <w:marLeft w:val="0"/>
                                  <w:marRight w:val="0"/>
                                  <w:marTop w:val="0"/>
                                  <w:marBottom w:val="0"/>
                                  <w:divBdr>
                                    <w:top w:val="none" w:sz="0" w:space="0" w:color="auto"/>
                                    <w:left w:val="none" w:sz="0" w:space="0" w:color="auto"/>
                                    <w:bottom w:val="none" w:sz="0" w:space="0" w:color="auto"/>
                                    <w:right w:val="none" w:sz="0" w:space="0" w:color="auto"/>
                                  </w:divBdr>
                                </w:div>
                              </w:divsChild>
                            </w:div>
                            <w:div w:id="1720324775">
                              <w:marLeft w:val="0"/>
                              <w:marRight w:val="0"/>
                              <w:marTop w:val="0"/>
                              <w:marBottom w:val="517"/>
                              <w:divBdr>
                                <w:top w:val="single" w:sz="6" w:space="3" w:color="000000"/>
                                <w:left w:val="single" w:sz="12" w:space="3" w:color="FFFFFF"/>
                                <w:bottom w:val="single" w:sz="12" w:space="3" w:color="FFFFFF"/>
                                <w:right w:val="single" w:sz="12" w:space="3" w:color="FFFFFF"/>
                              </w:divBdr>
                              <w:divsChild>
                                <w:div w:id="1684478984">
                                  <w:marLeft w:val="0"/>
                                  <w:marRight w:val="0"/>
                                  <w:marTop w:val="0"/>
                                  <w:marBottom w:val="0"/>
                                  <w:divBdr>
                                    <w:top w:val="none" w:sz="0" w:space="0" w:color="auto"/>
                                    <w:left w:val="none" w:sz="0" w:space="0" w:color="auto"/>
                                    <w:bottom w:val="none" w:sz="0" w:space="0" w:color="auto"/>
                                    <w:right w:val="none" w:sz="0" w:space="0" w:color="auto"/>
                                  </w:divBdr>
                                </w:div>
                              </w:divsChild>
                            </w:div>
                            <w:div w:id="584076773">
                              <w:marLeft w:val="0"/>
                              <w:marRight w:val="0"/>
                              <w:marTop w:val="0"/>
                              <w:marBottom w:val="517"/>
                              <w:divBdr>
                                <w:top w:val="single" w:sz="6" w:space="3" w:color="000000"/>
                                <w:left w:val="single" w:sz="12" w:space="3" w:color="FFFFFF"/>
                                <w:bottom w:val="single" w:sz="12" w:space="3" w:color="FFFFFF"/>
                                <w:right w:val="single" w:sz="12" w:space="3" w:color="FFFFFF"/>
                              </w:divBdr>
                              <w:divsChild>
                                <w:div w:id="295381483">
                                  <w:marLeft w:val="0"/>
                                  <w:marRight w:val="0"/>
                                  <w:marTop w:val="0"/>
                                  <w:marBottom w:val="0"/>
                                  <w:divBdr>
                                    <w:top w:val="none" w:sz="0" w:space="0" w:color="auto"/>
                                    <w:left w:val="none" w:sz="0" w:space="0" w:color="auto"/>
                                    <w:bottom w:val="none" w:sz="0" w:space="0" w:color="auto"/>
                                    <w:right w:val="none" w:sz="0" w:space="0" w:color="auto"/>
                                  </w:divBdr>
                                </w:div>
                              </w:divsChild>
                            </w:div>
                            <w:div w:id="1185022411">
                              <w:marLeft w:val="0"/>
                              <w:marRight w:val="0"/>
                              <w:marTop w:val="0"/>
                              <w:marBottom w:val="517"/>
                              <w:divBdr>
                                <w:top w:val="single" w:sz="6" w:space="3" w:color="000000"/>
                                <w:left w:val="single" w:sz="12" w:space="3" w:color="FFFFFF"/>
                                <w:bottom w:val="single" w:sz="12" w:space="3" w:color="FFFFFF"/>
                                <w:right w:val="single" w:sz="12" w:space="3" w:color="FFFFFF"/>
                              </w:divBdr>
                              <w:divsChild>
                                <w:div w:id="1612516745">
                                  <w:marLeft w:val="0"/>
                                  <w:marRight w:val="0"/>
                                  <w:marTop w:val="0"/>
                                  <w:marBottom w:val="0"/>
                                  <w:divBdr>
                                    <w:top w:val="none" w:sz="0" w:space="0" w:color="auto"/>
                                    <w:left w:val="none" w:sz="0" w:space="0" w:color="auto"/>
                                    <w:bottom w:val="none" w:sz="0" w:space="0" w:color="auto"/>
                                    <w:right w:val="none" w:sz="0" w:space="0" w:color="auto"/>
                                  </w:divBdr>
                                </w:div>
                              </w:divsChild>
                            </w:div>
                            <w:div w:id="1162507592">
                              <w:marLeft w:val="0"/>
                              <w:marRight w:val="0"/>
                              <w:marTop w:val="0"/>
                              <w:marBottom w:val="517"/>
                              <w:divBdr>
                                <w:top w:val="single" w:sz="6" w:space="3" w:color="000000"/>
                                <w:left w:val="single" w:sz="12" w:space="3" w:color="FFFFFF"/>
                                <w:bottom w:val="single" w:sz="12" w:space="3" w:color="FFFFFF"/>
                                <w:right w:val="single" w:sz="12" w:space="3" w:color="FFFFFF"/>
                              </w:divBdr>
                              <w:divsChild>
                                <w:div w:id="752972493">
                                  <w:marLeft w:val="0"/>
                                  <w:marRight w:val="0"/>
                                  <w:marTop w:val="0"/>
                                  <w:marBottom w:val="0"/>
                                  <w:divBdr>
                                    <w:top w:val="none" w:sz="0" w:space="0" w:color="auto"/>
                                    <w:left w:val="none" w:sz="0" w:space="0" w:color="auto"/>
                                    <w:bottom w:val="none" w:sz="0" w:space="0" w:color="auto"/>
                                    <w:right w:val="none" w:sz="0" w:space="0" w:color="auto"/>
                                  </w:divBdr>
                                </w:div>
                              </w:divsChild>
                            </w:div>
                            <w:div w:id="187647949">
                              <w:marLeft w:val="0"/>
                              <w:marRight w:val="0"/>
                              <w:marTop w:val="0"/>
                              <w:marBottom w:val="517"/>
                              <w:divBdr>
                                <w:top w:val="single" w:sz="6" w:space="3" w:color="000000"/>
                                <w:left w:val="single" w:sz="12" w:space="3" w:color="FFFFFF"/>
                                <w:bottom w:val="single" w:sz="12" w:space="3" w:color="FFFFFF"/>
                                <w:right w:val="single" w:sz="12" w:space="3" w:color="FFFFFF"/>
                              </w:divBdr>
                              <w:divsChild>
                                <w:div w:id="37552986">
                                  <w:marLeft w:val="0"/>
                                  <w:marRight w:val="0"/>
                                  <w:marTop w:val="0"/>
                                  <w:marBottom w:val="0"/>
                                  <w:divBdr>
                                    <w:top w:val="none" w:sz="0" w:space="0" w:color="auto"/>
                                    <w:left w:val="none" w:sz="0" w:space="0" w:color="auto"/>
                                    <w:bottom w:val="none" w:sz="0" w:space="0" w:color="auto"/>
                                    <w:right w:val="none" w:sz="0" w:space="0" w:color="auto"/>
                                  </w:divBdr>
                                </w:div>
                              </w:divsChild>
                            </w:div>
                            <w:div w:id="783112116">
                              <w:marLeft w:val="0"/>
                              <w:marRight w:val="0"/>
                              <w:marTop w:val="0"/>
                              <w:marBottom w:val="517"/>
                              <w:divBdr>
                                <w:top w:val="single" w:sz="6" w:space="3" w:color="000000"/>
                                <w:left w:val="single" w:sz="12" w:space="3" w:color="FFFFFF"/>
                                <w:bottom w:val="single" w:sz="12" w:space="3" w:color="FFFFFF"/>
                                <w:right w:val="single" w:sz="12" w:space="3" w:color="FFFFFF"/>
                              </w:divBdr>
                              <w:divsChild>
                                <w:div w:id="1045449558">
                                  <w:marLeft w:val="0"/>
                                  <w:marRight w:val="0"/>
                                  <w:marTop w:val="0"/>
                                  <w:marBottom w:val="0"/>
                                  <w:divBdr>
                                    <w:top w:val="none" w:sz="0" w:space="0" w:color="auto"/>
                                    <w:left w:val="none" w:sz="0" w:space="0" w:color="auto"/>
                                    <w:bottom w:val="none" w:sz="0" w:space="0" w:color="auto"/>
                                    <w:right w:val="none" w:sz="0" w:space="0" w:color="auto"/>
                                  </w:divBdr>
                                </w:div>
                              </w:divsChild>
                            </w:div>
                            <w:div w:id="908197941">
                              <w:marLeft w:val="0"/>
                              <w:marRight w:val="0"/>
                              <w:marTop w:val="0"/>
                              <w:marBottom w:val="517"/>
                              <w:divBdr>
                                <w:top w:val="single" w:sz="6" w:space="3" w:color="000000"/>
                                <w:left w:val="single" w:sz="12" w:space="3" w:color="FFFFFF"/>
                                <w:bottom w:val="single" w:sz="12" w:space="3" w:color="FFFFFF"/>
                                <w:right w:val="single" w:sz="12" w:space="3" w:color="FFFFFF"/>
                              </w:divBdr>
                              <w:divsChild>
                                <w:div w:id="168921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67958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stanford.edu/~gentzkow/research/text-as-data.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494008-5193-47AD-9B98-847BFA07F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1267</Words>
  <Characters>7224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Ledolter, Johannes</dc:creator>
  <cp:keywords/>
  <dc:description/>
  <cp:lastModifiedBy>Ledolter, Johannes</cp:lastModifiedBy>
  <cp:revision>5</cp:revision>
  <cp:lastPrinted>2020-01-31T20:07:00Z</cp:lastPrinted>
  <dcterms:created xsi:type="dcterms:W3CDTF">2020-10-03T21:22:00Z</dcterms:created>
  <dcterms:modified xsi:type="dcterms:W3CDTF">2020-10-03T21:36:00Z</dcterms:modified>
</cp:coreProperties>
</file>